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00D3" w14:textId="77777777" w:rsidR="008267B8" w:rsidRDefault="008267B8" w:rsidP="00121264">
      <w:pPr>
        <w:spacing w:before="60" w:after="60" w:line="240" w:lineRule="auto"/>
        <w:jc w:val="both"/>
        <w:rPr>
          <w:rFonts w:ascii="Marianne" w:hAnsi="Marianne" w:cs="Times New Roman"/>
          <w:b/>
          <w:color w:val="FF0000"/>
          <w:sz w:val="28"/>
          <w:u w:val="single"/>
        </w:rPr>
      </w:pPr>
    </w:p>
    <w:p w14:paraId="548E0078" w14:textId="77777777" w:rsidR="00582CF5" w:rsidRPr="00725337" w:rsidRDefault="00582CF5" w:rsidP="00121264">
      <w:pPr>
        <w:spacing w:before="60" w:after="60" w:line="240" w:lineRule="auto"/>
        <w:jc w:val="both"/>
        <w:rPr>
          <w:rFonts w:ascii="Marianne" w:hAnsi="Marianne" w:cs="Times New Roman"/>
          <w:b/>
          <w:color w:val="FF0000"/>
          <w:sz w:val="28"/>
          <w:u w:val="single"/>
        </w:rPr>
      </w:pPr>
    </w:p>
    <w:p w14:paraId="58010BCF" w14:textId="387064AA" w:rsidR="00D22EC9" w:rsidRPr="00F7591B" w:rsidRDefault="00D22EC9" w:rsidP="00D22EC9">
      <w:pPr>
        <w:spacing w:line="240" w:lineRule="auto"/>
        <w:jc w:val="center"/>
        <w:rPr>
          <w:rFonts w:ascii="Marianne" w:hAnsi="Marianne" w:cs="Arial"/>
          <w:b/>
          <w:sz w:val="26"/>
          <w:szCs w:val="26"/>
          <w:u w:val="single"/>
        </w:rPr>
      </w:pPr>
      <w:r>
        <w:rPr>
          <w:rFonts w:ascii="Marianne" w:hAnsi="Marianne" w:cs="Arial"/>
          <w:b/>
          <w:sz w:val="26"/>
          <w:szCs w:val="26"/>
          <w:u w:val="single"/>
        </w:rPr>
        <w:t>CADRE DE RÉPONSE TECHNIQUE</w:t>
      </w:r>
    </w:p>
    <w:p w14:paraId="02B041E9" w14:textId="77777777" w:rsidR="00D22EC9" w:rsidRDefault="00D22EC9" w:rsidP="00D269E5">
      <w:pPr>
        <w:pStyle w:val="Corpsdetexte"/>
        <w:rPr>
          <w:rFonts w:ascii="Marianne" w:hAnsi="Marianne" w:cs="Arial"/>
        </w:rPr>
      </w:pPr>
    </w:p>
    <w:p w14:paraId="0DD00017" w14:textId="77777777" w:rsidR="00D269E5" w:rsidRDefault="00D269E5" w:rsidP="00D269E5">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sz w:val="24"/>
          <w:szCs w:val="20"/>
        </w:rPr>
      </w:pPr>
    </w:p>
    <w:p w14:paraId="2BDF44D2" w14:textId="105938B0" w:rsidR="00D269E5" w:rsidRDefault="00C56A8D" w:rsidP="00D269E5">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sz w:val="24"/>
          <w:szCs w:val="20"/>
        </w:rPr>
      </w:pPr>
      <w:bookmarkStart w:id="0" w:name="_Hlk217035079"/>
      <w:r>
        <w:rPr>
          <w:rFonts w:ascii="Marianne" w:eastAsia="Times New Roman" w:hAnsi="Marianne"/>
          <w:b/>
          <w:bCs/>
          <w:sz w:val="24"/>
          <w:szCs w:val="20"/>
        </w:rPr>
        <w:t>Diffusion-Distribution des ouvrages de la Documentation française et des éditions des journaux officiels</w:t>
      </w:r>
    </w:p>
    <w:p w14:paraId="2CADBB03" w14:textId="6518939F" w:rsidR="005D0137" w:rsidRDefault="005D0137" w:rsidP="00134AC9">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sz w:val="24"/>
          <w:szCs w:val="20"/>
        </w:rPr>
      </w:pPr>
      <w:r>
        <w:rPr>
          <w:rFonts w:ascii="Marianne" w:eastAsia="Times New Roman" w:hAnsi="Marianne"/>
          <w:b/>
          <w:bCs/>
          <w:sz w:val="24"/>
          <w:szCs w:val="20"/>
        </w:rPr>
        <w:t xml:space="preserve">LOT 1 : </w:t>
      </w:r>
      <w:r w:rsidR="00C56A8D">
        <w:rPr>
          <w:rFonts w:ascii="Marianne" w:eastAsia="Times New Roman" w:hAnsi="Marianne"/>
          <w:b/>
          <w:bCs/>
          <w:sz w:val="24"/>
          <w:szCs w:val="20"/>
        </w:rPr>
        <w:t xml:space="preserve">Prestations de diffusion-distribution des ouvrages </w:t>
      </w:r>
      <w:r w:rsidR="00C56A8D" w:rsidRPr="004321D0">
        <w:rPr>
          <w:rFonts w:ascii="Marianne" w:eastAsia="Times New Roman" w:hAnsi="Marianne"/>
          <w:b/>
          <w:bCs/>
          <w:sz w:val="24"/>
          <w:szCs w:val="20"/>
          <w:u w:val="single"/>
        </w:rPr>
        <w:t>papier</w:t>
      </w:r>
      <w:r w:rsidR="00C56A8D">
        <w:rPr>
          <w:rFonts w:ascii="Marianne" w:eastAsia="Times New Roman" w:hAnsi="Marianne"/>
          <w:b/>
          <w:bCs/>
          <w:sz w:val="24"/>
          <w:szCs w:val="20"/>
        </w:rPr>
        <w:t xml:space="preserve"> des éditions de La Documentation française et des journaux officiels en librairies et e-librairies</w:t>
      </w:r>
    </w:p>
    <w:bookmarkEnd w:id="0"/>
    <w:p w14:paraId="1A1CBE68" w14:textId="77777777" w:rsidR="00134AC9" w:rsidRPr="00041EC4" w:rsidRDefault="00134AC9" w:rsidP="00134AC9">
      <w:pPr>
        <w:pBdr>
          <w:top w:val="single" w:sz="4" w:space="1" w:color="auto"/>
          <w:left w:val="single" w:sz="4" w:space="4" w:color="auto"/>
          <w:bottom w:val="single" w:sz="4" w:space="1" w:color="auto"/>
          <w:right w:val="single" w:sz="4" w:space="4" w:color="auto"/>
        </w:pBdr>
        <w:shd w:val="clear" w:color="auto" w:fill="F2F2F2"/>
        <w:tabs>
          <w:tab w:val="left" w:pos="708"/>
        </w:tabs>
        <w:suppressAutoHyphens/>
        <w:spacing w:line="280" w:lineRule="exact"/>
        <w:jc w:val="center"/>
        <w:rPr>
          <w:rFonts w:ascii="Marianne" w:eastAsia="Times New Roman" w:hAnsi="Marianne"/>
          <w:b/>
          <w:bCs/>
          <w:sz w:val="24"/>
          <w:szCs w:val="20"/>
        </w:rPr>
      </w:pPr>
    </w:p>
    <w:p w14:paraId="5EE07BE4" w14:textId="77777777" w:rsidR="00D269E5" w:rsidRDefault="00D269E5" w:rsidP="00D22EC9">
      <w:pPr>
        <w:pStyle w:val="Corpsdetexte"/>
        <w:jc w:val="center"/>
        <w:rPr>
          <w:rFonts w:ascii="Marianne" w:hAnsi="Marianne" w:cs="Arial"/>
        </w:rPr>
      </w:pPr>
    </w:p>
    <w:p w14:paraId="519812C4" w14:textId="63F502B3" w:rsidR="00D269E5" w:rsidRPr="00163AAB" w:rsidRDefault="00D269E5" w:rsidP="00D269E5">
      <w:pPr>
        <w:tabs>
          <w:tab w:val="left" w:pos="708"/>
        </w:tabs>
        <w:suppressAutoHyphens/>
        <w:spacing w:line="280" w:lineRule="exact"/>
        <w:jc w:val="center"/>
        <w:rPr>
          <w:rFonts w:ascii="Marianne" w:eastAsia="Arial" w:hAnsi="Marianne"/>
          <w:color w:val="000000"/>
          <w:sz w:val="20"/>
          <w:lang w:eastAsia="zh-CN"/>
        </w:rPr>
      </w:pPr>
      <w:r>
        <w:rPr>
          <w:rFonts w:ascii="Marianne" w:eastAsia="Arial" w:hAnsi="Marianne"/>
          <w:b/>
          <w:sz w:val="20"/>
          <w:lang w:eastAsia="zh-CN"/>
        </w:rPr>
        <w:t>Référence de la consultation : 2</w:t>
      </w:r>
      <w:r w:rsidR="00C56A8D">
        <w:rPr>
          <w:rFonts w:ascii="Marianne" w:eastAsia="Arial" w:hAnsi="Marianne"/>
          <w:b/>
          <w:sz w:val="20"/>
          <w:lang w:eastAsia="zh-CN"/>
        </w:rPr>
        <w:t>6</w:t>
      </w:r>
      <w:r>
        <w:rPr>
          <w:rFonts w:ascii="Marianne" w:eastAsia="Arial" w:hAnsi="Marianne"/>
          <w:b/>
          <w:sz w:val="20"/>
          <w:lang w:eastAsia="zh-CN"/>
        </w:rPr>
        <w:t>_BAM_</w:t>
      </w:r>
      <w:r w:rsidR="00C56A8D">
        <w:rPr>
          <w:rFonts w:ascii="Marianne" w:eastAsia="Arial" w:hAnsi="Marianne"/>
          <w:b/>
          <w:sz w:val="20"/>
          <w:lang w:eastAsia="zh-CN"/>
        </w:rPr>
        <w:t>629</w:t>
      </w:r>
    </w:p>
    <w:p w14:paraId="780220E1" w14:textId="77777777" w:rsidR="00A350CE" w:rsidRDefault="00A350CE" w:rsidP="00A94FD2">
      <w:pPr>
        <w:jc w:val="both"/>
        <w:rPr>
          <w:rFonts w:ascii="Marianne" w:hAnsi="Marianne"/>
          <w:sz w:val="20"/>
          <w:szCs w:val="20"/>
        </w:rPr>
      </w:pPr>
    </w:p>
    <w:p w14:paraId="3DBA26A1" w14:textId="4FC856DE" w:rsidR="00D22EC9" w:rsidRPr="00DF713C" w:rsidRDefault="0034482B"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b/>
          <w:i/>
          <w:color w:val="FF0000"/>
          <w:sz w:val="24"/>
          <w:szCs w:val="24"/>
        </w:rPr>
      </w:pPr>
      <w:r w:rsidRPr="00DF713C">
        <w:rPr>
          <w:rFonts w:ascii="Marianne" w:hAnsi="Marianne" w:cs="Times New Roman"/>
          <w:i/>
          <w:color w:val="FF0000"/>
          <w:sz w:val="24"/>
          <w:szCs w:val="24"/>
        </w:rPr>
        <w:t xml:space="preserve">Le présent document constitue </w:t>
      </w:r>
      <w:r w:rsidRPr="00DF713C">
        <w:rPr>
          <w:rFonts w:ascii="Marianne" w:hAnsi="Marianne" w:cs="Times New Roman"/>
          <w:b/>
          <w:i/>
          <w:color w:val="FF0000"/>
          <w:sz w:val="24"/>
          <w:szCs w:val="24"/>
        </w:rPr>
        <w:t xml:space="preserve">la trame que les </w:t>
      </w:r>
      <w:r w:rsidR="005B17CF">
        <w:rPr>
          <w:rFonts w:ascii="Marianne" w:hAnsi="Marianne" w:cs="Times New Roman"/>
          <w:b/>
          <w:i/>
          <w:color w:val="FF0000"/>
          <w:sz w:val="24"/>
          <w:szCs w:val="24"/>
        </w:rPr>
        <w:t>soumissionnaires</w:t>
      </w:r>
      <w:r w:rsidRPr="00DF713C">
        <w:rPr>
          <w:rFonts w:ascii="Marianne" w:hAnsi="Marianne" w:cs="Times New Roman"/>
          <w:b/>
          <w:i/>
          <w:color w:val="FF0000"/>
          <w:sz w:val="24"/>
          <w:szCs w:val="24"/>
        </w:rPr>
        <w:t xml:space="preserve"> doivent </w:t>
      </w:r>
      <w:r w:rsidR="00CD67B2" w:rsidRPr="00DF713C">
        <w:rPr>
          <w:rFonts w:ascii="Marianne" w:hAnsi="Marianne" w:cs="Times New Roman"/>
          <w:b/>
          <w:i/>
          <w:color w:val="FF0000"/>
          <w:sz w:val="24"/>
          <w:szCs w:val="24"/>
        </w:rPr>
        <w:t xml:space="preserve">impérativement </w:t>
      </w:r>
      <w:r w:rsidRPr="00DF713C">
        <w:rPr>
          <w:rFonts w:ascii="Marianne" w:hAnsi="Marianne" w:cs="Times New Roman"/>
          <w:b/>
          <w:i/>
          <w:color w:val="FF0000"/>
          <w:sz w:val="24"/>
          <w:szCs w:val="24"/>
        </w:rPr>
        <w:t>respecter pour la r</w:t>
      </w:r>
      <w:r w:rsidR="00CD3900" w:rsidRPr="00DF713C">
        <w:rPr>
          <w:rFonts w:ascii="Marianne" w:hAnsi="Marianne" w:cs="Times New Roman"/>
          <w:b/>
          <w:i/>
          <w:color w:val="FF0000"/>
          <w:sz w:val="24"/>
          <w:szCs w:val="24"/>
        </w:rPr>
        <w:t>emise de leur mémoire technique.</w:t>
      </w:r>
      <w:r w:rsidRPr="00DF713C">
        <w:rPr>
          <w:rFonts w:ascii="Marianne" w:hAnsi="Marianne" w:cs="Times New Roman"/>
          <w:b/>
          <w:i/>
          <w:color w:val="FF0000"/>
          <w:sz w:val="24"/>
          <w:szCs w:val="24"/>
        </w:rPr>
        <w:t xml:space="preserve"> </w:t>
      </w:r>
    </w:p>
    <w:p w14:paraId="56CB9DA7" w14:textId="77777777" w:rsidR="00D22EC9" w:rsidRPr="00DF713C"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b/>
          <w:i/>
          <w:color w:val="FF0000"/>
          <w:sz w:val="24"/>
          <w:szCs w:val="24"/>
        </w:rPr>
      </w:pPr>
    </w:p>
    <w:p w14:paraId="02DD7A24" w14:textId="1B378138" w:rsidR="0034482B" w:rsidRPr="00DF713C" w:rsidRDefault="00D22EC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Les différente</w:t>
      </w:r>
      <w:r w:rsidR="00554E89" w:rsidRPr="00DF713C">
        <w:rPr>
          <w:rFonts w:ascii="Marianne" w:hAnsi="Marianne" w:cs="Times New Roman"/>
          <w:i/>
          <w:color w:val="FF0000"/>
          <w:sz w:val="24"/>
          <w:szCs w:val="24"/>
        </w:rPr>
        <w:t>s</w:t>
      </w:r>
      <w:r w:rsidR="0034482B" w:rsidRPr="00DF713C">
        <w:rPr>
          <w:rFonts w:ascii="Marianne" w:hAnsi="Marianne" w:cs="Times New Roman"/>
          <w:i/>
          <w:color w:val="FF0000"/>
          <w:sz w:val="24"/>
          <w:szCs w:val="24"/>
        </w:rPr>
        <w:t xml:space="preserve"> </w:t>
      </w:r>
      <w:r w:rsidRPr="00DF713C">
        <w:rPr>
          <w:rFonts w:ascii="Marianne" w:hAnsi="Marianne" w:cs="Times New Roman"/>
          <w:i/>
          <w:color w:val="FF0000"/>
          <w:sz w:val="24"/>
          <w:szCs w:val="24"/>
        </w:rPr>
        <w:t xml:space="preserve">parties </w:t>
      </w:r>
      <w:r w:rsidR="0034482B" w:rsidRPr="00DF713C">
        <w:rPr>
          <w:rFonts w:ascii="Marianne" w:hAnsi="Marianne" w:cs="Times New Roman"/>
          <w:i/>
          <w:color w:val="FF0000"/>
          <w:sz w:val="24"/>
          <w:szCs w:val="24"/>
        </w:rPr>
        <w:t>doivent être complété</w:t>
      </w:r>
      <w:r w:rsidRPr="00DF713C">
        <w:rPr>
          <w:rFonts w:ascii="Marianne" w:hAnsi="Marianne" w:cs="Times New Roman"/>
          <w:i/>
          <w:color w:val="FF0000"/>
          <w:sz w:val="24"/>
          <w:szCs w:val="24"/>
        </w:rPr>
        <w:t>e</w:t>
      </w:r>
      <w:r w:rsidR="0034482B" w:rsidRPr="00DF713C">
        <w:rPr>
          <w:rFonts w:ascii="Marianne" w:hAnsi="Marianne" w:cs="Times New Roman"/>
          <w:i/>
          <w:color w:val="FF0000"/>
          <w:sz w:val="24"/>
          <w:szCs w:val="24"/>
        </w:rPr>
        <w:t>s en respect</w:t>
      </w:r>
      <w:r w:rsidR="00CD3900" w:rsidRPr="00DF713C">
        <w:rPr>
          <w:rFonts w:ascii="Marianne" w:hAnsi="Marianne" w:cs="Times New Roman"/>
          <w:i/>
          <w:color w:val="FF0000"/>
          <w:sz w:val="24"/>
          <w:szCs w:val="24"/>
        </w:rPr>
        <w:t xml:space="preserve">ant l’ordre, la numérotation, le format A4 et la police Arial 11. </w:t>
      </w:r>
    </w:p>
    <w:p w14:paraId="4378AD72" w14:textId="77777777" w:rsidR="00D22EC9" w:rsidRDefault="00D22EC9" w:rsidP="00865CA7">
      <w:pPr>
        <w:pBdr>
          <w:top w:val="single" w:sz="4" w:space="1" w:color="auto"/>
          <w:left w:val="single" w:sz="4" w:space="4" w:color="auto"/>
          <w:bottom w:val="single" w:sz="4" w:space="1" w:color="auto"/>
          <w:right w:val="single" w:sz="4" w:space="4" w:color="auto"/>
        </w:pBdr>
        <w:spacing w:before="60" w:after="60" w:line="240" w:lineRule="auto"/>
        <w:ind w:firstLine="708"/>
        <w:jc w:val="both"/>
        <w:rPr>
          <w:rFonts w:ascii="Marianne" w:hAnsi="Marianne" w:cs="Times New Roman"/>
          <w:i/>
          <w:color w:val="FF0000"/>
          <w:sz w:val="24"/>
          <w:szCs w:val="24"/>
        </w:rPr>
      </w:pPr>
    </w:p>
    <w:p w14:paraId="2861355C" w14:textId="4628AB43" w:rsidR="00865CA7" w:rsidRDefault="00865CA7" w:rsidP="00865CA7">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Pr>
          <w:rFonts w:ascii="Marianne" w:hAnsi="Marianne" w:cs="Times New Roman"/>
          <w:i/>
          <w:color w:val="FF0000"/>
          <w:sz w:val="24"/>
          <w:szCs w:val="24"/>
        </w:rPr>
        <w:t xml:space="preserve">Il est également porté à l’attention du soumissionnaire que l’annexe au CRT LOT 1 « Grille fonctionnelle » doit impérativement être remplie </w:t>
      </w:r>
      <w:r w:rsidR="0076361E">
        <w:rPr>
          <w:rFonts w:ascii="Marianne" w:hAnsi="Marianne" w:cs="Times New Roman"/>
          <w:i/>
          <w:color w:val="FF0000"/>
          <w:sz w:val="24"/>
          <w:szCs w:val="24"/>
        </w:rPr>
        <w:t xml:space="preserve">(cases OUI ou NON cochées) </w:t>
      </w:r>
      <w:r>
        <w:rPr>
          <w:rFonts w:ascii="Marianne" w:hAnsi="Marianne" w:cs="Times New Roman"/>
          <w:i/>
          <w:color w:val="FF0000"/>
          <w:sz w:val="24"/>
          <w:szCs w:val="24"/>
        </w:rPr>
        <w:t xml:space="preserve">et transmise </w:t>
      </w:r>
      <w:r w:rsidR="0072032F">
        <w:rPr>
          <w:rFonts w:ascii="Marianne" w:hAnsi="Marianne" w:cs="Times New Roman"/>
          <w:i/>
          <w:color w:val="FF0000"/>
          <w:sz w:val="24"/>
          <w:szCs w:val="24"/>
        </w:rPr>
        <w:t>au titre de</w:t>
      </w:r>
      <w:r>
        <w:rPr>
          <w:rFonts w:ascii="Marianne" w:hAnsi="Marianne" w:cs="Times New Roman"/>
          <w:i/>
          <w:color w:val="FF0000"/>
          <w:sz w:val="24"/>
          <w:szCs w:val="24"/>
        </w:rPr>
        <w:t xml:space="preserve"> son offre.</w:t>
      </w:r>
    </w:p>
    <w:p w14:paraId="6ACB971F" w14:textId="77777777" w:rsidR="00865CA7" w:rsidRPr="00DF713C" w:rsidRDefault="00865CA7" w:rsidP="00865CA7">
      <w:pPr>
        <w:pBdr>
          <w:top w:val="single" w:sz="4" w:space="1" w:color="auto"/>
          <w:left w:val="single" w:sz="4" w:space="4" w:color="auto"/>
          <w:bottom w:val="single" w:sz="4" w:space="1" w:color="auto"/>
          <w:right w:val="single" w:sz="4" w:space="4" w:color="auto"/>
        </w:pBdr>
        <w:spacing w:before="60" w:after="60" w:line="240" w:lineRule="auto"/>
        <w:ind w:firstLine="708"/>
        <w:jc w:val="both"/>
        <w:rPr>
          <w:rFonts w:ascii="Marianne" w:hAnsi="Marianne" w:cs="Times New Roman"/>
          <w:i/>
          <w:color w:val="FF0000"/>
          <w:sz w:val="24"/>
          <w:szCs w:val="24"/>
        </w:rPr>
      </w:pPr>
    </w:p>
    <w:p w14:paraId="7D0BC497" w14:textId="4318B71F" w:rsidR="00D22EC9" w:rsidRDefault="00EB4103"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Dans la mesure du possible, le </w:t>
      </w:r>
      <w:r w:rsidR="005B17CF">
        <w:rPr>
          <w:rFonts w:ascii="Marianne" w:hAnsi="Marianne" w:cs="Times New Roman"/>
          <w:i/>
          <w:color w:val="FF0000"/>
          <w:sz w:val="24"/>
          <w:szCs w:val="24"/>
        </w:rPr>
        <w:t>soumissionnaire</w:t>
      </w:r>
      <w:r w:rsidRPr="00DF713C">
        <w:rPr>
          <w:rFonts w:ascii="Marianne" w:hAnsi="Marianne" w:cs="Times New Roman"/>
          <w:i/>
          <w:color w:val="FF0000"/>
          <w:sz w:val="24"/>
          <w:szCs w:val="24"/>
        </w:rPr>
        <w:t xml:space="preserve"> rédige un mémoire technique d’une </w:t>
      </w:r>
      <w:r w:rsidR="00BC6B94" w:rsidRPr="00BC6B94">
        <w:rPr>
          <w:rFonts w:ascii="Marianne" w:hAnsi="Marianne" w:cs="Times New Roman"/>
          <w:i/>
          <w:color w:val="FF0000"/>
          <w:sz w:val="24"/>
          <w:szCs w:val="24"/>
        </w:rPr>
        <w:t>trentaine de pages maximum</w:t>
      </w:r>
      <w:r w:rsidRPr="00DF713C">
        <w:rPr>
          <w:rFonts w:ascii="Marianne" w:hAnsi="Marianne" w:cs="Times New Roman"/>
          <w:i/>
          <w:color w:val="FF0000"/>
          <w:sz w:val="24"/>
          <w:szCs w:val="24"/>
        </w:rPr>
        <w:t xml:space="preserve">, y compris pour une </w:t>
      </w:r>
      <w:r w:rsidR="00EF3B94" w:rsidRPr="00DF713C">
        <w:rPr>
          <w:rFonts w:ascii="Marianne" w:hAnsi="Marianne" w:cs="Times New Roman"/>
          <w:i/>
          <w:color w:val="FF0000"/>
          <w:sz w:val="24"/>
          <w:szCs w:val="24"/>
        </w:rPr>
        <w:t>offre remise par un</w:t>
      </w:r>
      <w:r w:rsidRPr="00DF713C">
        <w:rPr>
          <w:rFonts w:ascii="Marianne" w:hAnsi="Marianne" w:cs="Times New Roman"/>
          <w:i/>
          <w:color w:val="FF0000"/>
          <w:sz w:val="24"/>
          <w:szCs w:val="24"/>
        </w:rPr>
        <w:t xml:space="preserve"> groupement</w:t>
      </w:r>
      <w:r w:rsidR="003B2712">
        <w:rPr>
          <w:rFonts w:ascii="Marianne" w:hAnsi="Marianne" w:cs="Times New Roman"/>
          <w:i/>
          <w:color w:val="FF0000"/>
          <w:sz w:val="24"/>
          <w:szCs w:val="24"/>
        </w:rPr>
        <w:t>.</w:t>
      </w:r>
      <w:r w:rsidR="00E319C7">
        <w:rPr>
          <w:rFonts w:ascii="Marianne" w:hAnsi="Marianne" w:cs="Times New Roman"/>
          <w:i/>
          <w:color w:val="FF0000"/>
          <w:sz w:val="24"/>
          <w:szCs w:val="24"/>
        </w:rPr>
        <w:t xml:space="preserve"> Dans sa réponse, le soumissionnaire </w:t>
      </w:r>
      <w:r w:rsidR="00E319C7" w:rsidRPr="00D14465">
        <w:rPr>
          <w:rFonts w:ascii="Marianne" w:hAnsi="Marianne" w:cs="Times New Roman"/>
          <w:i/>
          <w:color w:val="FF0000"/>
          <w:sz w:val="24"/>
          <w:szCs w:val="24"/>
          <w:u w:val="single"/>
        </w:rPr>
        <w:t>peut</w:t>
      </w:r>
      <w:r w:rsidR="00E319C7">
        <w:rPr>
          <w:rFonts w:ascii="Marianne" w:hAnsi="Marianne" w:cs="Times New Roman"/>
          <w:i/>
          <w:color w:val="FF0000"/>
          <w:sz w:val="24"/>
          <w:szCs w:val="24"/>
        </w:rPr>
        <w:t xml:space="preserve"> renvoyer aux éléments de son mémoire technique en le </w:t>
      </w:r>
      <w:r w:rsidR="00E319C7" w:rsidRPr="00F0544B">
        <w:rPr>
          <w:rFonts w:ascii="Marianne" w:hAnsi="Marianne" w:cs="Times New Roman"/>
          <w:i/>
          <w:color w:val="FF0000"/>
          <w:sz w:val="24"/>
          <w:szCs w:val="24"/>
          <w:u w:val="single"/>
        </w:rPr>
        <w:t>mentionnant explicitement</w:t>
      </w:r>
      <w:r w:rsidR="00E319C7">
        <w:rPr>
          <w:rFonts w:ascii="Marianne" w:hAnsi="Marianne" w:cs="Times New Roman"/>
          <w:i/>
          <w:color w:val="FF0000"/>
          <w:sz w:val="24"/>
          <w:szCs w:val="24"/>
        </w:rPr>
        <w:t xml:space="preserve"> et en </w:t>
      </w:r>
      <w:r w:rsidR="00E319C7" w:rsidRPr="00F0544B">
        <w:rPr>
          <w:rFonts w:ascii="Marianne" w:hAnsi="Marianne" w:cs="Times New Roman"/>
          <w:i/>
          <w:color w:val="FF0000"/>
          <w:sz w:val="24"/>
          <w:szCs w:val="24"/>
          <w:u w:val="single"/>
        </w:rPr>
        <w:t>indiquant clairement les pages concernées</w:t>
      </w:r>
      <w:r w:rsidR="00E319C7">
        <w:rPr>
          <w:rFonts w:ascii="Marianne" w:hAnsi="Marianne" w:cs="Times New Roman"/>
          <w:i/>
          <w:color w:val="FF0000"/>
          <w:sz w:val="24"/>
          <w:szCs w:val="24"/>
        </w:rPr>
        <w:t xml:space="preserve">. </w:t>
      </w:r>
      <w:r w:rsidR="00D14465">
        <w:rPr>
          <w:rFonts w:ascii="Marianne" w:hAnsi="Marianne" w:cs="Times New Roman"/>
          <w:i/>
          <w:color w:val="FF0000"/>
          <w:sz w:val="24"/>
          <w:szCs w:val="24"/>
        </w:rPr>
        <w:t xml:space="preserve">Dans ce cas, l’absence de renvoi clair à des pages précises vaudra pour une absence de réponse. </w:t>
      </w:r>
    </w:p>
    <w:p w14:paraId="4094E602" w14:textId="77777777" w:rsidR="001E3803" w:rsidRPr="00DF713C" w:rsidRDefault="001E3803"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542AB01B" w14:textId="20617BA0" w:rsidR="00273C82" w:rsidRPr="00DF713C" w:rsidRDefault="0033071E"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Le </w:t>
      </w:r>
      <w:r w:rsidR="00720698">
        <w:rPr>
          <w:rFonts w:ascii="Marianne" w:hAnsi="Marianne" w:cs="Times New Roman"/>
          <w:i/>
          <w:color w:val="FF0000"/>
          <w:sz w:val="24"/>
          <w:szCs w:val="24"/>
        </w:rPr>
        <w:t>soumissionnaire</w:t>
      </w:r>
      <w:r w:rsidR="00720698" w:rsidRPr="00DF713C">
        <w:rPr>
          <w:rFonts w:ascii="Marianne" w:hAnsi="Marianne" w:cs="Times New Roman"/>
          <w:i/>
          <w:color w:val="FF0000"/>
          <w:sz w:val="24"/>
          <w:szCs w:val="24"/>
        </w:rPr>
        <w:t xml:space="preserve"> </w:t>
      </w:r>
      <w:r w:rsidR="00EB4103" w:rsidRPr="00DF713C">
        <w:rPr>
          <w:rFonts w:ascii="Marianne" w:hAnsi="Marianne" w:cs="Times New Roman"/>
          <w:i/>
          <w:color w:val="FF0000"/>
          <w:sz w:val="24"/>
          <w:szCs w:val="24"/>
        </w:rPr>
        <w:t>r</w:t>
      </w:r>
      <w:r w:rsidRPr="00DF713C">
        <w:rPr>
          <w:rFonts w:ascii="Marianne" w:hAnsi="Marianne" w:cs="Times New Roman"/>
          <w:i/>
          <w:color w:val="FF0000"/>
          <w:sz w:val="24"/>
          <w:szCs w:val="24"/>
        </w:rPr>
        <w:t>est</w:t>
      </w:r>
      <w:r w:rsidR="00EB4103" w:rsidRPr="00DF713C">
        <w:rPr>
          <w:rFonts w:ascii="Marianne" w:hAnsi="Marianne" w:cs="Times New Roman"/>
          <w:i/>
          <w:color w:val="FF0000"/>
          <w:sz w:val="24"/>
          <w:szCs w:val="24"/>
        </w:rPr>
        <w:t>e</w:t>
      </w:r>
      <w:r w:rsidRPr="00DF713C">
        <w:rPr>
          <w:rFonts w:ascii="Marianne" w:hAnsi="Marianne" w:cs="Times New Roman"/>
          <w:i/>
          <w:color w:val="FF0000"/>
          <w:sz w:val="24"/>
          <w:szCs w:val="24"/>
        </w:rPr>
        <w:t xml:space="preserve"> libre de compléter son offre technique par tout</w:t>
      </w:r>
      <w:r w:rsidR="00554E89" w:rsidRPr="00DF713C">
        <w:rPr>
          <w:rFonts w:ascii="Marianne" w:hAnsi="Marianne" w:cs="Times New Roman"/>
          <w:i/>
          <w:color w:val="FF0000"/>
          <w:sz w:val="24"/>
          <w:szCs w:val="24"/>
        </w:rPr>
        <w:t>e</w:t>
      </w:r>
      <w:r w:rsidRPr="00DF713C">
        <w:rPr>
          <w:rFonts w:ascii="Marianne" w:hAnsi="Marianne" w:cs="Times New Roman"/>
          <w:i/>
          <w:color w:val="FF0000"/>
          <w:sz w:val="24"/>
          <w:szCs w:val="24"/>
        </w:rPr>
        <w:t xml:space="preserve"> </w:t>
      </w:r>
      <w:r w:rsidR="00554E89" w:rsidRPr="00DF713C">
        <w:rPr>
          <w:rFonts w:ascii="Marianne" w:hAnsi="Marianne" w:cs="Times New Roman"/>
          <w:i/>
          <w:color w:val="FF0000"/>
          <w:sz w:val="24"/>
          <w:szCs w:val="24"/>
        </w:rPr>
        <w:t xml:space="preserve">annexe </w:t>
      </w:r>
      <w:r w:rsidRPr="00DF713C">
        <w:rPr>
          <w:rFonts w:ascii="Marianne" w:hAnsi="Marianne" w:cs="Times New Roman"/>
          <w:i/>
          <w:color w:val="FF0000"/>
          <w:sz w:val="24"/>
          <w:szCs w:val="24"/>
        </w:rPr>
        <w:t>q</w:t>
      </w:r>
      <w:r w:rsidR="00273C82" w:rsidRPr="00DF713C">
        <w:rPr>
          <w:rFonts w:ascii="Marianne" w:hAnsi="Marianne" w:cs="Times New Roman"/>
          <w:i/>
          <w:color w:val="FF0000"/>
          <w:sz w:val="24"/>
          <w:szCs w:val="24"/>
        </w:rPr>
        <w:t>u’il jugera utile et nécessaire</w:t>
      </w:r>
      <w:r w:rsidRPr="00DF713C">
        <w:rPr>
          <w:rFonts w:ascii="Marianne" w:hAnsi="Marianne" w:cs="Times New Roman"/>
          <w:i/>
          <w:color w:val="FF0000"/>
          <w:sz w:val="24"/>
          <w:szCs w:val="24"/>
        </w:rPr>
        <w:t xml:space="preserve">. </w:t>
      </w:r>
    </w:p>
    <w:p w14:paraId="04B2D727" w14:textId="77777777" w:rsidR="00554E89" w:rsidRPr="00DF713C" w:rsidRDefault="00554E89" w:rsidP="00CD67B2">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p>
    <w:p w14:paraId="58ADE63F" w14:textId="4396EEF6" w:rsidR="00A350CE" w:rsidRPr="00865CA7" w:rsidRDefault="0034482B" w:rsidP="00865CA7">
      <w:pPr>
        <w:pBdr>
          <w:top w:val="single" w:sz="4" w:space="1" w:color="auto"/>
          <w:left w:val="single" w:sz="4" w:space="4" w:color="auto"/>
          <w:bottom w:val="single" w:sz="4" w:space="1" w:color="auto"/>
          <w:right w:val="single" w:sz="4" w:space="4" w:color="auto"/>
        </w:pBdr>
        <w:spacing w:before="60" w:after="60" w:line="240" w:lineRule="auto"/>
        <w:jc w:val="both"/>
        <w:rPr>
          <w:rFonts w:ascii="Marianne" w:hAnsi="Marianne" w:cs="Times New Roman"/>
          <w:i/>
          <w:color w:val="FF0000"/>
          <w:sz w:val="24"/>
          <w:szCs w:val="24"/>
        </w:rPr>
      </w:pPr>
      <w:r w:rsidRPr="00DF713C">
        <w:rPr>
          <w:rFonts w:ascii="Marianne" w:hAnsi="Marianne" w:cs="Times New Roman"/>
          <w:i/>
          <w:color w:val="FF0000"/>
          <w:sz w:val="24"/>
          <w:szCs w:val="24"/>
        </w:rPr>
        <w:t xml:space="preserve">Le mémoire </w:t>
      </w:r>
      <w:r w:rsidR="00A350CE" w:rsidRPr="00DF713C">
        <w:rPr>
          <w:rFonts w:ascii="Marianne" w:hAnsi="Marianne" w:cs="Times New Roman"/>
          <w:i/>
          <w:color w:val="FF0000"/>
          <w:sz w:val="24"/>
          <w:szCs w:val="24"/>
        </w:rPr>
        <w:t xml:space="preserve">technique </w:t>
      </w:r>
      <w:r w:rsidRPr="00DF713C">
        <w:rPr>
          <w:rFonts w:ascii="Marianne" w:hAnsi="Marianne" w:cs="Times New Roman"/>
          <w:i/>
          <w:color w:val="FF0000"/>
          <w:sz w:val="24"/>
          <w:szCs w:val="24"/>
        </w:rPr>
        <w:t xml:space="preserve">constitue un engagement contractuel du </w:t>
      </w:r>
      <w:r w:rsidR="00C00F5F">
        <w:rPr>
          <w:rFonts w:ascii="Marianne" w:hAnsi="Marianne" w:cs="Times New Roman"/>
          <w:i/>
          <w:color w:val="FF0000"/>
          <w:sz w:val="24"/>
          <w:szCs w:val="24"/>
        </w:rPr>
        <w:t>soumissionnaire</w:t>
      </w:r>
      <w:r w:rsidRPr="00DF713C">
        <w:rPr>
          <w:rFonts w:ascii="Marianne" w:hAnsi="Marianne" w:cs="Times New Roman"/>
          <w:i/>
          <w:color w:val="FF0000"/>
          <w:sz w:val="24"/>
          <w:szCs w:val="24"/>
        </w:rPr>
        <w:t>.</w:t>
      </w:r>
      <w:r w:rsidR="00CD67B2" w:rsidRPr="00DF713C">
        <w:rPr>
          <w:rFonts w:ascii="Marianne" w:hAnsi="Marianne" w:cs="Times New Roman"/>
          <w:i/>
          <w:color w:val="FF0000"/>
          <w:sz w:val="24"/>
          <w:szCs w:val="24"/>
        </w:rPr>
        <w:t xml:space="preserve"> </w:t>
      </w:r>
    </w:p>
    <w:p w14:paraId="798C9A20" w14:textId="448FB621" w:rsidR="00C03B41" w:rsidRPr="00453F8A" w:rsidRDefault="002A7369" w:rsidP="00453F8A">
      <w:pPr>
        <w:spacing w:before="60" w:after="60" w:line="240" w:lineRule="auto"/>
        <w:rPr>
          <w:rFonts w:ascii="Marianne" w:hAnsi="Marianne" w:cs="Times New Roman"/>
          <w:b/>
          <w:color w:val="1F3864" w:themeColor="accent5" w:themeShade="80"/>
          <w:u w:val="single"/>
        </w:rPr>
      </w:pPr>
      <w:r w:rsidRPr="00453F8A">
        <w:rPr>
          <w:rFonts w:ascii="Marianne" w:hAnsi="Marianne" w:cs="Times New Roman"/>
          <w:b/>
          <w:color w:val="1F3864" w:themeColor="accent5" w:themeShade="80"/>
          <w:u w:val="single"/>
        </w:rPr>
        <w:lastRenderedPageBreak/>
        <w:t>Présentation du soumissionnaire</w:t>
      </w:r>
      <w:r w:rsidR="00D46D51" w:rsidRPr="00453F8A">
        <w:rPr>
          <w:rFonts w:ascii="Marianne" w:hAnsi="Marianne" w:cs="Times New Roman"/>
          <w:b/>
          <w:color w:val="1F3864" w:themeColor="accent5" w:themeShade="80"/>
        </w:rPr>
        <w:tab/>
      </w:r>
    </w:p>
    <w:p w14:paraId="60B8E77C" w14:textId="77777777" w:rsidR="007C2172" w:rsidRPr="006B6B4E" w:rsidRDefault="007C2172" w:rsidP="007C2172">
      <w:pPr>
        <w:pStyle w:val="Paragraphedeliste"/>
        <w:spacing w:before="60" w:after="60" w:line="240" w:lineRule="auto"/>
        <w:rPr>
          <w:rFonts w:ascii="Marianne" w:hAnsi="Marianne" w:cs="Times New Roman"/>
          <w:b/>
          <w:sz w:val="20"/>
          <w:szCs w:val="20"/>
          <w:u w:val="single"/>
        </w:rPr>
      </w:pPr>
    </w:p>
    <w:p w14:paraId="2201ACD3" w14:textId="376A73B6" w:rsidR="00C03B41" w:rsidRPr="00277353" w:rsidRDefault="00C03B41" w:rsidP="0077199C">
      <w:pPr>
        <w:pStyle w:val="Paragraphedeliste"/>
        <w:numPr>
          <w:ilvl w:val="0"/>
          <w:numId w:val="1"/>
        </w:numPr>
        <w:spacing w:before="60" w:after="60" w:line="240" w:lineRule="auto"/>
        <w:rPr>
          <w:rFonts w:ascii="Marianne" w:hAnsi="Marianne" w:cs="Times New Roman"/>
          <w:b/>
          <w:sz w:val="20"/>
          <w:szCs w:val="20"/>
        </w:rPr>
      </w:pPr>
      <w:r w:rsidRPr="00277353">
        <w:rPr>
          <w:rFonts w:ascii="Marianne" w:hAnsi="Marianne" w:cs="Times New Roman"/>
          <w:b/>
          <w:sz w:val="20"/>
          <w:szCs w:val="20"/>
        </w:rPr>
        <w:t>Nom de la société</w:t>
      </w:r>
      <w:r w:rsidR="00E037B3" w:rsidRPr="00277353">
        <w:rPr>
          <w:rFonts w:ascii="Marianne" w:hAnsi="Marianne" w:cs="Times New Roman"/>
          <w:b/>
          <w:sz w:val="20"/>
          <w:szCs w:val="20"/>
        </w:rPr>
        <w:t xml:space="preserve"> ou du groupement de sociétés</w:t>
      </w:r>
      <w:r w:rsidR="00BA4F6F" w:rsidRPr="00277353">
        <w:rPr>
          <w:rFonts w:ascii="Marianne" w:hAnsi="Marianne" w:cs="Times New Roman"/>
          <w:b/>
          <w:sz w:val="20"/>
          <w:szCs w:val="20"/>
        </w:rPr>
        <w:t> ;</w:t>
      </w:r>
    </w:p>
    <w:p w14:paraId="354FD420" w14:textId="3572510D" w:rsidR="00C03B41" w:rsidRPr="00277353" w:rsidRDefault="00C03B41" w:rsidP="0077199C">
      <w:pPr>
        <w:pStyle w:val="Paragraphedeliste"/>
        <w:numPr>
          <w:ilvl w:val="0"/>
          <w:numId w:val="1"/>
        </w:numPr>
        <w:spacing w:before="60" w:after="60" w:line="240" w:lineRule="auto"/>
        <w:rPr>
          <w:rFonts w:ascii="Marianne" w:hAnsi="Marianne" w:cs="Times New Roman"/>
          <w:b/>
          <w:sz w:val="20"/>
          <w:szCs w:val="20"/>
        </w:rPr>
      </w:pPr>
      <w:r w:rsidRPr="00277353">
        <w:rPr>
          <w:rFonts w:ascii="Marianne" w:hAnsi="Marianne" w:cs="Times New Roman"/>
          <w:b/>
          <w:sz w:val="20"/>
          <w:szCs w:val="20"/>
        </w:rPr>
        <w:t>Adresse du siège social</w:t>
      </w:r>
      <w:r w:rsidR="00BA4F6F" w:rsidRPr="00277353">
        <w:rPr>
          <w:rFonts w:ascii="Marianne" w:hAnsi="Marianne" w:cs="Times New Roman"/>
          <w:b/>
          <w:sz w:val="20"/>
          <w:szCs w:val="20"/>
        </w:rPr>
        <w:t> ;</w:t>
      </w:r>
    </w:p>
    <w:p w14:paraId="52898F50" w14:textId="7CF8BBE1" w:rsidR="00C03B41" w:rsidRPr="00277353" w:rsidRDefault="00C03B41" w:rsidP="0077199C">
      <w:pPr>
        <w:pStyle w:val="Paragraphedeliste"/>
        <w:numPr>
          <w:ilvl w:val="0"/>
          <w:numId w:val="1"/>
        </w:numPr>
        <w:spacing w:before="60" w:after="60" w:line="240" w:lineRule="auto"/>
        <w:rPr>
          <w:rFonts w:ascii="Marianne" w:hAnsi="Marianne" w:cs="Times New Roman"/>
          <w:b/>
          <w:sz w:val="20"/>
          <w:szCs w:val="20"/>
        </w:rPr>
      </w:pPr>
      <w:r w:rsidRPr="00277353">
        <w:rPr>
          <w:rFonts w:ascii="Marianne" w:hAnsi="Marianne" w:cs="Times New Roman"/>
          <w:b/>
          <w:sz w:val="20"/>
          <w:szCs w:val="20"/>
        </w:rPr>
        <w:t>Adresse de l’agence ou de l’entité en charge directement de l’exécution du marché</w:t>
      </w:r>
      <w:r w:rsidR="00BA4F6F" w:rsidRPr="00277353">
        <w:rPr>
          <w:rFonts w:ascii="Marianne" w:hAnsi="Marianne" w:cs="Times New Roman"/>
          <w:b/>
          <w:sz w:val="20"/>
          <w:szCs w:val="20"/>
        </w:rPr>
        <w:t> ;</w:t>
      </w:r>
    </w:p>
    <w:p w14:paraId="539EF953" w14:textId="249931AB" w:rsidR="00E037B3" w:rsidRPr="00277353" w:rsidRDefault="00277353" w:rsidP="0077199C">
      <w:pPr>
        <w:pStyle w:val="Paragraphedeliste"/>
        <w:numPr>
          <w:ilvl w:val="0"/>
          <w:numId w:val="1"/>
        </w:numPr>
        <w:spacing w:before="60" w:after="60" w:line="240" w:lineRule="auto"/>
        <w:rPr>
          <w:rFonts w:ascii="Marianne" w:hAnsi="Marianne" w:cs="Times New Roman"/>
          <w:b/>
          <w:sz w:val="20"/>
          <w:szCs w:val="20"/>
        </w:rPr>
      </w:pPr>
      <w:r w:rsidRPr="00277353">
        <w:rPr>
          <w:rFonts w:ascii="Marianne" w:hAnsi="Marianne" w:cs="Times New Roman"/>
          <w:b/>
          <w:sz w:val="20"/>
          <w:szCs w:val="20"/>
        </w:rPr>
        <w:t>Statut</w:t>
      </w:r>
      <w:r w:rsidR="00E037B3" w:rsidRPr="00277353">
        <w:rPr>
          <w:rFonts w:ascii="Marianne" w:hAnsi="Marianne" w:cs="Times New Roman"/>
          <w:b/>
          <w:sz w:val="20"/>
          <w:szCs w:val="20"/>
        </w:rPr>
        <w:t xml:space="preserve"> juridique de l’entreprise ; </w:t>
      </w:r>
    </w:p>
    <w:p w14:paraId="24132A31" w14:textId="26233417" w:rsidR="00277353" w:rsidRPr="00277353" w:rsidRDefault="00277353" w:rsidP="0077199C">
      <w:pPr>
        <w:pStyle w:val="Paragraphedeliste"/>
        <w:numPr>
          <w:ilvl w:val="0"/>
          <w:numId w:val="1"/>
        </w:numPr>
        <w:spacing w:before="60" w:after="60" w:line="240" w:lineRule="auto"/>
        <w:rPr>
          <w:rFonts w:ascii="Marianne" w:hAnsi="Marianne" w:cs="Times New Roman"/>
          <w:b/>
          <w:sz w:val="20"/>
          <w:szCs w:val="20"/>
        </w:rPr>
      </w:pPr>
      <w:r w:rsidRPr="00277353">
        <w:rPr>
          <w:rFonts w:ascii="Marianne" w:hAnsi="Marianne" w:cs="Times New Roman"/>
          <w:b/>
          <w:sz w:val="20"/>
          <w:szCs w:val="20"/>
        </w:rPr>
        <w:t>Capital de l’entreprise ;</w:t>
      </w:r>
    </w:p>
    <w:p w14:paraId="56380076" w14:textId="3CCBC0E9" w:rsidR="00277353" w:rsidRDefault="00277353" w:rsidP="0077199C">
      <w:pPr>
        <w:pStyle w:val="Paragraphedeliste"/>
        <w:numPr>
          <w:ilvl w:val="0"/>
          <w:numId w:val="1"/>
        </w:numPr>
        <w:spacing w:before="60" w:after="60" w:line="240" w:lineRule="auto"/>
        <w:rPr>
          <w:rFonts w:ascii="Marianne" w:hAnsi="Marianne" w:cs="Times New Roman"/>
          <w:b/>
          <w:sz w:val="20"/>
          <w:szCs w:val="20"/>
        </w:rPr>
      </w:pPr>
      <w:r w:rsidRPr="00277353">
        <w:rPr>
          <w:rFonts w:ascii="Marianne" w:hAnsi="Marianne" w:cs="Times New Roman"/>
          <w:b/>
          <w:sz w:val="20"/>
          <w:szCs w:val="20"/>
        </w:rPr>
        <w:t>Nombre de salariés ;</w:t>
      </w:r>
    </w:p>
    <w:p w14:paraId="6FB48169" w14:textId="2D7A79CD" w:rsidR="00277353" w:rsidRDefault="00DF713C" w:rsidP="0077199C">
      <w:pPr>
        <w:pStyle w:val="Paragraphedeliste"/>
        <w:numPr>
          <w:ilvl w:val="0"/>
          <w:numId w:val="1"/>
        </w:numPr>
        <w:spacing w:before="60" w:after="60" w:line="240" w:lineRule="auto"/>
        <w:rPr>
          <w:rFonts w:ascii="Marianne" w:hAnsi="Marianne" w:cs="Times New Roman"/>
          <w:b/>
          <w:sz w:val="20"/>
          <w:szCs w:val="20"/>
        </w:rPr>
      </w:pPr>
      <w:r>
        <w:rPr>
          <w:rFonts w:ascii="Marianne" w:hAnsi="Marianne" w:cs="Times New Roman"/>
          <w:b/>
          <w:sz w:val="20"/>
          <w:szCs w:val="20"/>
        </w:rPr>
        <w:t>Chiffre d’affaires.</w:t>
      </w:r>
    </w:p>
    <w:p w14:paraId="6897CB62" w14:textId="77777777" w:rsidR="006D089C" w:rsidRDefault="006D089C" w:rsidP="007F278D">
      <w:pPr>
        <w:spacing w:before="60" w:after="60" w:line="240" w:lineRule="auto"/>
        <w:rPr>
          <w:rFonts w:ascii="Marianne" w:hAnsi="Marianne" w:cs="Times New Roman"/>
          <w:b/>
          <w:sz w:val="20"/>
          <w:szCs w:val="20"/>
        </w:rPr>
      </w:pPr>
    </w:p>
    <w:p w14:paraId="4637EA6B" w14:textId="3F1661F2" w:rsidR="007F278D" w:rsidRPr="00F53BF0" w:rsidRDefault="000238E5" w:rsidP="007F278D">
      <w:pPr>
        <w:spacing w:before="60" w:after="60" w:line="240" w:lineRule="auto"/>
        <w:rPr>
          <w:rFonts w:ascii="Marianne" w:hAnsi="Marianne" w:cs="Times New Roman"/>
          <w:b/>
          <w:color w:val="000000" w:themeColor="text1"/>
          <w:sz w:val="20"/>
          <w:szCs w:val="20"/>
        </w:rPr>
      </w:pPr>
      <w:r w:rsidRPr="00F53BF0">
        <w:rPr>
          <w:rFonts w:ascii="Marianne" w:eastAsia="Times New Roman" w:hAnsi="Marianne" w:cs="Arial"/>
          <w:b/>
          <w:color w:val="000000" w:themeColor="text1"/>
          <w:u w:val="single"/>
          <w:lang w:eastAsia="fr-FR"/>
        </w:rPr>
        <w:t xml:space="preserve">Critère </w:t>
      </w:r>
      <w:r w:rsidR="00CF29B7">
        <w:rPr>
          <w:rFonts w:ascii="Marianne" w:eastAsia="Times New Roman" w:hAnsi="Marianne" w:cs="Arial"/>
          <w:b/>
          <w:color w:val="000000" w:themeColor="text1"/>
          <w:u w:val="single"/>
          <w:lang w:eastAsia="fr-FR"/>
        </w:rPr>
        <w:t>2</w:t>
      </w:r>
      <w:r w:rsidRPr="00F53BF0">
        <w:rPr>
          <w:rFonts w:ascii="Marianne" w:eastAsia="Times New Roman" w:hAnsi="Marianne" w:cs="Arial"/>
          <w:b/>
          <w:color w:val="000000" w:themeColor="text1"/>
          <w:u w:val="single"/>
          <w:lang w:eastAsia="fr-FR"/>
        </w:rPr>
        <w:t xml:space="preserve"> </w:t>
      </w:r>
      <w:r w:rsidR="000711A5">
        <w:rPr>
          <w:rFonts w:ascii="Marianne" w:eastAsia="Times New Roman" w:hAnsi="Marianne" w:cs="Arial"/>
          <w:b/>
          <w:color w:val="000000" w:themeColor="text1"/>
          <w:u w:val="single"/>
          <w:lang w:eastAsia="fr-FR"/>
        </w:rPr>
        <w:t>-</w:t>
      </w:r>
      <w:r w:rsidRPr="00F53BF0">
        <w:rPr>
          <w:rFonts w:ascii="Marianne" w:eastAsia="Times New Roman" w:hAnsi="Marianne" w:cs="Arial"/>
          <w:b/>
          <w:color w:val="000000" w:themeColor="text1"/>
          <w:u w:val="single"/>
          <w:lang w:eastAsia="fr-FR"/>
        </w:rPr>
        <w:t xml:space="preserve"> </w:t>
      </w:r>
      <w:r w:rsidR="00175410" w:rsidRPr="00F53BF0">
        <w:rPr>
          <w:rFonts w:ascii="Marianne" w:eastAsia="Times New Roman" w:hAnsi="Marianne" w:cs="Arial"/>
          <w:b/>
          <w:color w:val="000000" w:themeColor="text1"/>
          <w:u w:val="single"/>
          <w:lang w:eastAsia="fr-FR"/>
        </w:rPr>
        <w:t>« </w:t>
      </w:r>
      <w:r w:rsidR="007F278D" w:rsidRPr="00F53BF0">
        <w:rPr>
          <w:rFonts w:ascii="Marianne" w:eastAsia="Times New Roman" w:hAnsi="Marianne" w:cs="Arial"/>
          <w:b/>
          <w:color w:val="000000" w:themeColor="text1"/>
          <w:u w:val="single"/>
          <w:lang w:eastAsia="fr-FR"/>
        </w:rPr>
        <w:t>Valeur technique</w:t>
      </w:r>
      <w:r w:rsidR="00175410" w:rsidRPr="00F53BF0">
        <w:rPr>
          <w:rFonts w:ascii="Marianne" w:eastAsia="Times New Roman" w:hAnsi="Marianne" w:cs="Arial"/>
          <w:b/>
          <w:color w:val="000000" w:themeColor="text1"/>
          <w:u w:val="single"/>
          <w:lang w:eastAsia="fr-FR"/>
        </w:rPr>
        <w:t> »</w:t>
      </w:r>
      <w:r w:rsidR="007F278D" w:rsidRPr="00F53BF0">
        <w:rPr>
          <w:rFonts w:ascii="Marianne" w:eastAsia="Times New Roman" w:hAnsi="Marianne" w:cs="Arial"/>
          <w:b/>
          <w:color w:val="000000" w:themeColor="text1"/>
          <w:u w:val="single"/>
          <w:lang w:eastAsia="fr-FR"/>
        </w:rPr>
        <w:t xml:space="preserve"> (</w:t>
      </w:r>
      <w:r w:rsidR="00D14465">
        <w:rPr>
          <w:rFonts w:ascii="Marianne" w:eastAsia="Times New Roman" w:hAnsi="Marianne" w:cs="Arial"/>
          <w:b/>
          <w:color w:val="000000" w:themeColor="text1"/>
          <w:u w:val="single"/>
          <w:lang w:eastAsia="fr-FR"/>
        </w:rPr>
        <w:t>40</w:t>
      </w:r>
      <w:r w:rsidR="007F278D" w:rsidRPr="00F53BF0">
        <w:rPr>
          <w:rFonts w:ascii="Marianne" w:eastAsia="Times New Roman" w:hAnsi="Marianne" w:cs="Arial"/>
          <w:b/>
          <w:color w:val="000000" w:themeColor="text1"/>
          <w:u w:val="single"/>
          <w:lang w:eastAsia="fr-FR"/>
        </w:rPr>
        <w:t xml:space="preserve"> points)</w:t>
      </w:r>
    </w:p>
    <w:p w14:paraId="3AA12406" w14:textId="26FDC190" w:rsidR="00503DFF" w:rsidRDefault="00503DFF" w:rsidP="00503DFF">
      <w:pPr>
        <w:pStyle w:val="Paragraphedeliste"/>
        <w:spacing w:before="60" w:after="60" w:line="240" w:lineRule="auto"/>
        <w:rPr>
          <w:rFonts w:ascii="Marianne" w:hAnsi="Marianne" w:cs="Times New Roman"/>
          <w:sz w:val="16"/>
          <w:szCs w:val="16"/>
        </w:rPr>
      </w:pPr>
    </w:p>
    <w:p w14:paraId="59C0BFFA" w14:textId="3A53F7CF" w:rsidR="00902E91" w:rsidRPr="00902E91" w:rsidRDefault="00902E91" w:rsidP="00902E91">
      <w:pPr>
        <w:spacing w:before="60" w:after="60" w:line="240" w:lineRule="auto"/>
        <w:jc w:val="both"/>
        <w:rPr>
          <w:rFonts w:ascii="Marianne" w:hAnsi="Marianne" w:cs="Times New Roman"/>
          <w:b/>
          <w:bCs/>
          <w:sz w:val="20"/>
          <w:szCs w:val="20"/>
        </w:rPr>
      </w:pPr>
      <w:r>
        <w:rPr>
          <w:rFonts w:ascii="Marianne" w:hAnsi="Marianne" w:cs="Times New Roman"/>
          <w:b/>
          <w:bCs/>
          <w:sz w:val="20"/>
          <w:szCs w:val="20"/>
        </w:rPr>
        <w:t xml:space="preserve">L’attention des soumissionnaires est attirée sur le fait qu’une « grille de réponse fonctionnelle » commune aux deux lots leur </w:t>
      </w:r>
      <w:r w:rsidR="004321D0">
        <w:rPr>
          <w:rFonts w:ascii="Marianne" w:hAnsi="Marianne" w:cs="Times New Roman"/>
          <w:b/>
          <w:bCs/>
          <w:sz w:val="20"/>
          <w:szCs w:val="20"/>
        </w:rPr>
        <w:t>est</w:t>
      </w:r>
      <w:r>
        <w:rPr>
          <w:rFonts w:ascii="Marianne" w:hAnsi="Marianne" w:cs="Times New Roman"/>
          <w:b/>
          <w:bCs/>
          <w:sz w:val="20"/>
          <w:szCs w:val="20"/>
        </w:rPr>
        <w:t xml:space="preserve"> transmise en annexe du présent CRT. Celle-ci doit être comprise comme une aide à la réponse technique du soumissionnaire et devra ainsi être complétée et retournée dans son offre aux fins de l’analyse.  </w:t>
      </w:r>
    </w:p>
    <w:p w14:paraId="3B66C367" w14:textId="77777777" w:rsidR="00902E91" w:rsidRPr="00F53BF0" w:rsidRDefault="00902E91" w:rsidP="00503DFF">
      <w:pPr>
        <w:pStyle w:val="Paragraphedeliste"/>
        <w:spacing w:before="60" w:after="60" w:line="240" w:lineRule="auto"/>
        <w:rPr>
          <w:rFonts w:ascii="Marianne" w:hAnsi="Marianne" w:cs="Times New Roman"/>
          <w:sz w:val="16"/>
          <w:szCs w:val="16"/>
        </w:rPr>
      </w:pPr>
    </w:p>
    <w:p w14:paraId="1AD41A0C" w14:textId="38716CB6" w:rsidR="00E319C7" w:rsidRDefault="00414C99" w:rsidP="0077199C">
      <w:pPr>
        <w:pStyle w:val="Paragraphedeliste"/>
        <w:numPr>
          <w:ilvl w:val="0"/>
          <w:numId w:val="2"/>
        </w:numPr>
        <w:spacing w:after="0" w:line="240" w:lineRule="auto"/>
        <w:ind w:left="284" w:hanging="284"/>
        <w:rPr>
          <w:rFonts w:ascii="Marianne" w:eastAsia="Times New Roman" w:hAnsi="Marianne" w:cs="Arial"/>
          <w:b/>
          <w:color w:val="1F3864" w:themeColor="accent5" w:themeShade="80"/>
          <w:u w:val="single"/>
          <w:lang w:eastAsia="fr-FR"/>
        </w:rPr>
      </w:pPr>
      <w:r w:rsidRPr="00F53BF0">
        <w:rPr>
          <w:rFonts w:ascii="Marianne" w:eastAsia="Times New Roman" w:hAnsi="Marianne" w:cs="Arial"/>
          <w:b/>
          <w:color w:val="1F3864" w:themeColor="accent5" w:themeShade="80"/>
          <w:u w:val="single"/>
          <w:lang w:eastAsia="fr-FR"/>
        </w:rPr>
        <w:t xml:space="preserve">Sous-critère </w:t>
      </w:r>
      <w:r w:rsidR="00E319C7">
        <w:rPr>
          <w:rFonts w:ascii="Marianne" w:eastAsia="Times New Roman" w:hAnsi="Marianne" w:cs="Arial"/>
          <w:b/>
          <w:color w:val="1F3864" w:themeColor="accent5" w:themeShade="80"/>
          <w:u w:val="single"/>
          <w:lang w:eastAsia="fr-FR"/>
        </w:rPr>
        <w:t>2</w:t>
      </w:r>
      <w:r w:rsidR="005D0137" w:rsidRPr="005D0137">
        <w:rPr>
          <w:rFonts w:ascii="Marianne" w:eastAsia="Times New Roman" w:hAnsi="Marianne" w:cs="Arial"/>
          <w:b/>
          <w:color w:val="1F3864" w:themeColor="accent5" w:themeShade="80"/>
          <w:u w:val="single"/>
          <w:lang w:eastAsia="fr-FR"/>
        </w:rPr>
        <w:t xml:space="preserve">.1 : </w:t>
      </w:r>
      <w:r w:rsidR="00D14465">
        <w:rPr>
          <w:rFonts w:ascii="Marianne" w:eastAsia="Times New Roman" w:hAnsi="Marianne" w:cs="Arial"/>
          <w:b/>
          <w:color w:val="1F3864" w:themeColor="accent5" w:themeShade="80"/>
          <w:u w:val="single"/>
          <w:lang w:eastAsia="fr-FR"/>
        </w:rPr>
        <w:t>Prestation de distribution</w:t>
      </w:r>
      <w:r w:rsidR="005D0137" w:rsidRPr="005D0137">
        <w:rPr>
          <w:rFonts w:ascii="Marianne" w:eastAsia="Times New Roman" w:hAnsi="Marianne" w:cs="Arial"/>
          <w:b/>
          <w:color w:val="1F3864" w:themeColor="accent5" w:themeShade="80"/>
          <w:u w:val="single"/>
          <w:lang w:eastAsia="fr-FR"/>
        </w:rPr>
        <w:t xml:space="preserve"> </w:t>
      </w:r>
      <w:r w:rsidR="00D14465">
        <w:rPr>
          <w:rFonts w:ascii="Marianne" w:eastAsia="Times New Roman" w:hAnsi="Marianne" w:cs="Arial"/>
          <w:b/>
          <w:color w:val="1F3864" w:themeColor="accent5" w:themeShade="80"/>
          <w:u w:val="single"/>
          <w:lang w:eastAsia="fr-FR"/>
        </w:rPr>
        <w:t>–</w:t>
      </w:r>
      <w:r w:rsidR="005D0137" w:rsidRPr="005D0137">
        <w:rPr>
          <w:rFonts w:ascii="Marianne" w:eastAsia="Times New Roman" w:hAnsi="Marianne" w:cs="Arial"/>
          <w:b/>
          <w:color w:val="1F3864" w:themeColor="accent5" w:themeShade="80"/>
          <w:u w:val="single"/>
          <w:lang w:eastAsia="fr-FR"/>
        </w:rPr>
        <w:t xml:space="preserve"> </w:t>
      </w:r>
      <w:r w:rsidR="003836B3">
        <w:rPr>
          <w:rFonts w:ascii="Marianne" w:eastAsia="Times New Roman" w:hAnsi="Marianne" w:cs="Arial"/>
          <w:b/>
          <w:color w:val="1F3864" w:themeColor="accent5" w:themeShade="80"/>
          <w:u w:val="single"/>
          <w:lang w:eastAsia="fr-FR"/>
        </w:rPr>
        <w:t>18 points</w:t>
      </w:r>
    </w:p>
    <w:p w14:paraId="7CA95488" w14:textId="77777777" w:rsidR="00D14465" w:rsidRDefault="00D14465" w:rsidP="00D14465">
      <w:pPr>
        <w:spacing w:after="0" w:line="240" w:lineRule="auto"/>
        <w:rPr>
          <w:rFonts w:ascii="Marianne" w:eastAsia="Times New Roman" w:hAnsi="Marianne" w:cs="Arial"/>
          <w:b/>
          <w:color w:val="1F3864" w:themeColor="accent5" w:themeShade="80"/>
          <w:u w:val="single"/>
          <w:lang w:eastAsia="fr-FR"/>
        </w:rPr>
      </w:pPr>
    </w:p>
    <w:p w14:paraId="67EABA70" w14:textId="0C2BFA14" w:rsidR="005D0137" w:rsidRPr="00D14465" w:rsidRDefault="00D14465" w:rsidP="00D14465">
      <w:pPr>
        <w:spacing w:after="0" w:line="240" w:lineRule="auto"/>
        <w:rPr>
          <w:rFonts w:ascii="Marianne" w:eastAsia="Times New Roman" w:hAnsi="Marianne" w:cs="Arial"/>
          <w:b/>
          <w:color w:val="1F3864" w:themeColor="accent5" w:themeShade="80"/>
          <w:sz w:val="20"/>
          <w:szCs w:val="20"/>
          <w:u w:val="single"/>
          <w:lang w:eastAsia="fr-FR"/>
        </w:rPr>
      </w:pPr>
      <w:r w:rsidRPr="00D14465">
        <w:rPr>
          <w:rFonts w:ascii="Marianne" w:eastAsia="Times New Roman" w:hAnsi="Marianne" w:cs="Arial"/>
          <w:b/>
          <w:color w:val="1F3864" w:themeColor="accent5" w:themeShade="80"/>
          <w:sz w:val="20"/>
          <w:szCs w:val="20"/>
          <w:u w:val="single"/>
          <w:lang w:eastAsia="fr-FR"/>
        </w:rPr>
        <w:t>Intégration physique et informatique des stocks</w:t>
      </w:r>
      <w:r w:rsidR="00E319C7" w:rsidRPr="00D14465">
        <w:rPr>
          <w:rFonts w:ascii="Marianne" w:eastAsia="Times New Roman" w:hAnsi="Marianne" w:cs="Arial"/>
          <w:b/>
          <w:color w:val="1F3864" w:themeColor="accent5" w:themeShade="80"/>
          <w:sz w:val="20"/>
          <w:szCs w:val="20"/>
          <w:u w:val="single"/>
          <w:lang w:eastAsia="fr-FR"/>
        </w:rPr>
        <w:t xml:space="preserve"> – </w:t>
      </w:r>
      <w:r w:rsidR="003836B3">
        <w:rPr>
          <w:rFonts w:ascii="Marianne" w:eastAsia="Times New Roman" w:hAnsi="Marianne" w:cs="Arial"/>
          <w:b/>
          <w:color w:val="1F3864" w:themeColor="accent5" w:themeShade="80"/>
          <w:sz w:val="20"/>
          <w:szCs w:val="20"/>
          <w:u w:val="single"/>
          <w:lang w:eastAsia="fr-FR"/>
        </w:rPr>
        <w:t>6 points</w:t>
      </w:r>
      <w:r w:rsidR="00E319C7" w:rsidRPr="00D14465">
        <w:rPr>
          <w:rFonts w:ascii="Marianne" w:eastAsia="Times New Roman" w:hAnsi="Marianne" w:cs="Arial"/>
          <w:b/>
          <w:color w:val="1F3864" w:themeColor="accent5" w:themeShade="80"/>
          <w:sz w:val="20"/>
          <w:szCs w:val="20"/>
          <w:u w:val="single"/>
          <w:lang w:eastAsia="fr-FR"/>
        </w:rPr>
        <w:t xml:space="preserve"> </w:t>
      </w:r>
    </w:p>
    <w:p w14:paraId="2A2EB817" w14:textId="77777777" w:rsidR="005D0137" w:rsidRDefault="005D0137" w:rsidP="00414C99">
      <w:pPr>
        <w:pStyle w:val="Normal2"/>
        <w:ind w:left="0" w:firstLine="0"/>
        <w:rPr>
          <w:rFonts w:ascii="Marianne" w:hAnsi="Marianne" w:cs="Arial"/>
          <w:i/>
          <w:sz w:val="20"/>
          <w:szCs w:val="20"/>
        </w:rPr>
      </w:pPr>
    </w:p>
    <w:p w14:paraId="279AAA1C" w14:textId="4121DEF1" w:rsidR="00EE7A5A" w:rsidRDefault="00E66277" w:rsidP="00E66277">
      <w:pPr>
        <w:pStyle w:val="Normal2"/>
        <w:ind w:left="0" w:firstLine="0"/>
        <w:rPr>
          <w:rFonts w:ascii="Marianne" w:hAnsi="Marianne" w:cs="Arial"/>
          <w:i/>
          <w:sz w:val="20"/>
          <w:szCs w:val="20"/>
        </w:rPr>
      </w:pPr>
      <w:r w:rsidRPr="00E66277">
        <w:rPr>
          <w:rFonts w:ascii="Marianne" w:hAnsi="Marianne" w:cs="Arial"/>
          <w:i/>
          <w:sz w:val="20"/>
          <w:szCs w:val="20"/>
        </w:rPr>
        <w:t xml:space="preserve">Le </w:t>
      </w:r>
      <w:r>
        <w:rPr>
          <w:rFonts w:ascii="Marianne" w:hAnsi="Marianne" w:cs="Arial"/>
          <w:i/>
          <w:sz w:val="20"/>
          <w:szCs w:val="20"/>
        </w:rPr>
        <w:t>soumissionnaire</w:t>
      </w:r>
      <w:r w:rsidRPr="00E66277">
        <w:rPr>
          <w:rFonts w:ascii="Marianne" w:hAnsi="Marianne" w:cs="Arial"/>
          <w:i/>
          <w:sz w:val="20"/>
          <w:szCs w:val="20"/>
        </w:rPr>
        <w:t xml:space="preserve"> devra décrire précisément dans son offre les modalités de transfert et d'intégration des stocks depuis les locaux du titulaire sortant, l’organisation et le planning de transfert (priorisation des références entre les nouveautés et le « fonds »), la prise en charge et l’intégration</w:t>
      </w:r>
      <w:r>
        <w:rPr>
          <w:rFonts w:ascii="Marianne" w:hAnsi="Marianne" w:cs="Arial"/>
          <w:i/>
          <w:sz w:val="20"/>
          <w:szCs w:val="20"/>
        </w:rPr>
        <w:t xml:space="preserve"> </w:t>
      </w:r>
      <w:r w:rsidRPr="00E66277">
        <w:rPr>
          <w:rFonts w:ascii="Marianne" w:hAnsi="Marianne" w:cs="Arial"/>
          <w:i/>
          <w:sz w:val="20"/>
          <w:szCs w:val="20"/>
        </w:rPr>
        <w:t>physique des références, la prise en charge et l’intégration informatique des références.</w:t>
      </w:r>
    </w:p>
    <w:p w14:paraId="5579ECDE" w14:textId="333A8D19" w:rsidR="00C74433" w:rsidRDefault="00C74433" w:rsidP="00E66277">
      <w:pPr>
        <w:pStyle w:val="Normal2"/>
        <w:ind w:left="0" w:firstLine="0"/>
        <w:rPr>
          <w:rFonts w:ascii="Marianne" w:hAnsi="Marianne" w:cs="Arial"/>
          <w:i/>
          <w:sz w:val="20"/>
          <w:szCs w:val="20"/>
        </w:rPr>
      </w:pPr>
      <w:r>
        <w:rPr>
          <w:rFonts w:ascii="Marianne" w:hAnsi="Marianne" w:cs="Arial"/>
          <w:i/>
          <w:sz w:val="20"/>
          <w:szCs w:val="20"/>
        </w:rPr>
        <w:t>Nota : Dans le cadre du dépôt d’une offre par le titulaire sortant, ce dernier devra tout de même décrire précisément les éléments demandés</w:t>
      </w:r>
      <w:r w:rsidR="0077168E">
        <w:rPr>
          <w:rFonts w:ascii="Marianne" w:hAnsi="Marianne" w:cs="Arial"/>
          <w:i/>
          <w:sz w:val="20"/>
          <w:szCs w:val="20"/>
        </w:rPr>
        <w:t xml:space="preserve"> ci-dessus.</w:t>
      </w:r>
    </w:p>
    <w:p w14:paraId="08296A33" w14:textId="77777777" w:rsidR="00E66277" w:rsidRDefault="00E66277" w:rsidP="00E66277">
      <w:pPr>
        <w:pStyle w:val="Normal2"/>
        <w:ind w:left="0" w:firstLine="0"/>
        <w:rPr>
          <w:rFonts w:ascii="Marianne" w:hAnsi="Marianne" w:cs="Arial"/>
          <w:i/>
          <w:sz w:val="20"/>
          <w:szCs w:val="20"/>
        </w:rPr>
      </w:pPr>
    </w:p>
    <w:p w14:paraId="1A12DC4F" w14:textId="3C433F08" w:rsidR="00414C99" w:rsidRPr="00F53BF0" w:rsidRDefault="00E319C7" w:rsidP="005D0137">
      <w:pPr>
        <w:pStyle w:val="Normal2"/>
        <w:ind w:left="0" w:firstLine="0"/>
        <w:rPr>
          <w:rFonts w:ascii="Marianne" w:hAnsi="Marianne" w:cs="Arial"/>
          <w:sz w:val="20"/>
          <w:szCs w:val="20"/>
        </w:rPr>
      </w:pPr>
      <w:r>
        <w:rPr>
          <w:rFonts w:ascii="Marianne" w:hAnsi="Marianne" w:cs="Arial"/>
          <w:sz w:val="20"/>
          <w:szCs w:val="20"/>
        </w:rPr>
        <w:t>Réponse</w:t>
      </w:r>
      <w:r w:rsidR="00414C99" w:rsidRPr="00F53BF0">
        <w:rPr>
          <w:rFonts w:ascii="Marianne" w:hAnsi="Marianne" w:cs="Arial"/>
          <w:sz w:val="20"/>
          <w:szCs w:val="20"/>
        </w:rPr>
        <w:t xml:space="preserve"> du soumissionnaire :</w:t>
      </w:r>
    </w:p>
    <w:p w14:paraId="609A7EB7" w14:textId="77777777" w:rsidR="00414C99" w:rsidRPr="00F53BF0" w:rsidRDefault="00414C99" w:rsidP="00414C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21FC1F47" w14:textId="77777777" w:rsidR="00414C99" w:rsidRPr="00F53BF0" w:rsidRDefault="00414C99" w:rsidP="00414C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048B6BD" w14:textId="77777777" w:rsidR="00414C99" w:rsidRPr="00F53BF0" w:rsidRDefault="00414C99" w:rsidP="00414C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0976998" w14:textId="77777777" w:rsidR="00414C99" w:rsidRPr="00F53BF0" w:rsidRDefault="00414C99" w:rsidP="00414C99">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6A2353E" w14:textId="77777777" w:rsidR="00D14465" w:rsidRDefault="00D14465" w:rsidP="00D14465">
      <w:pPr>
        <w:spacing w:after="0" w:line="240" w:lineRule="auto"/>
        <w:rPr>
          <w:rFonts w:ascii="Marianne" w:eastAsia="Times New Roman" w:hAnsi="Marianne" w:cs="Arial"/>
          <w:b/>
          <w:color w:val="1F3864" w:themeColor="accent5" w:themeShade="80"/>
          <w:sz w:val="20"/>
          <w:szCs w:val="20"/>
          <w:u w:val="single"/>
          <w:lang w:eastAsia="fr-FR"/>
        </w:rPr>
      </w:pPr>
    </w:p>
    <w:p w14:paraId="56B7845F" w14:textId="0E259A53" w:rsidR="00D14465" w:rsidRPr="00D14465" w:rsidRDefault="00D14465" w:rsidP="00D14465">
      <w:pPr>
        <w:spacing w:after="0" w:line="240" w:lineRule="auto"/>
        <w:rPr>
          <w:rFonts w:ascii="Marianne" w:eastAsia="Times New Roman" w:hAnsi="Marianne" w:cs="Arial"/>
          <w:b/>
          <w:color w:val="1F3864" w:themeColor="accent5" w:themeShade="80"/>
          <w:sz w:val="20"/>
          <w:szCs w:val="20"/>
          <w:u w:val="single"/>
          <w:lang w:eastAsia="fr-FR"/>
        </w:rPr>
      </w:pPr>
      <w:r w:rsidRPr="00D14465">
        <w:rPr>
          <w:rFonts w:ascii="Marianne" w:eastAsia="Times New Roman" w:hAnsi="Marianne" w:cs="Arial"/>
          <w:b/>
          <w:color w:val="1F3864" w:themeColor="accent5" w:themeShade="80"/>
          <w:sz w:val="20"/>
          <w:szCs w:val="20"/>
          <w:u w:val="single"/>
          <w:lang w:eastAsia="fr-FR"/>
        </w:rPr>
        <w:t xml:space="preserve">Travail de distribution – </w:t>
      </w:r>
      <w:r w:rsidR="003836B3">
        <w:rPr>
          <w:rFonts w:ascii="Marianne" w:eastAsia="Times New Roman" w:hAnsi="Marianne" w:cs="Arial"/>
          <w:b/>
          <w:color w:val="1F3864" w:themeColor="accent5" w:themeShade="80"/>
          <w:sz w:val="20"/>
          <w:szCs w:val="20"/>
          <w:u w:val="single"/>
          <w:lang w:eastAsia="fr-FR"/>
        </w:rPr>
        <w:t>12 points</w:t>
      </w:r>
      <w:r w:rsidRPr="00D14465">
        <w:rPr>
          <w:rFonts w:ascii="Marianne" w:eastAsia="Times New Roman" w:hAnsi="Marianne" w:cs="Arial"/>
          <w:b/>
          <w:color w:val="1F3864" w:themeColor="accent5" w:themeShade="80"/>
          <w:sz w:val="20"/>
          <w:szCs w:val="20"/>
          <w:u w:val="single"/>
          <w:lang w:eastAsia="fr-FR"/>
        </w:rPr>
        <w:t xml:space="preserve"> </w:t>
      </w:r>
    </w:p>
    <w:p w14:paraId="595E09C0" w14:textId="77777777" w:rsidR="00D14465" w:rsidRDefault="00D14465" w:rsidP="00D14465">
      <w:pPr>
        <w:pStyle w:val="Normal2"/>
        <w:ind w:left="0" w:firstLine="0"/>
        <w:rPr>
          <w:rFonts w:ascii="Marianne" w:hAnsi="Marianne" w:cs="Arial"/>
          <w:i/>
          <w:sz w:val="20"/>
          <w:szCs w:val="20"/>
        </w:rPr>
      </w:pPr>
    </w:p>
    <w:p w14:paraId="79048788" w14:textId="77777777" w:rsidR="00E66277" w:rsidRDefault="00E66277" w:rsidP="00D14465">
      <w:pPr>
        <w:pStyle w:val="Normal2"/>
        <w:ind w:left="0" w:firstLine="0"/>
        <w:rPr>
          <w:rFonts w:ascii="Marianne" w:hAnsi="Marianne" w:cs="Arial"/>
          <w:i/>
          <w:sz w:val="20"/>
          <w:szCs w:val="20"/>
        </w:rPr>
      </w:pPr>
      <w:r w:rsidRPr="00E66277">
        <w:rPr>
          <w:rFonts w:ascii="Marianne" w:hAnsi="Marianne" w:cs="Arial"/>
          <w:i/>
          <w:sz w:val="20"/>
          <w:szCs w:val="20"/>
        </w:rPr>
        <w:t>Il est attendu d</w:t>
      </w:r>
      <w:r>
        <w:rPr>
          <w:rFonts w:ascii="Marianne" w:hAnsi="Marianne" w:cs="Arial"/>
          <w:i/>
          <w:sz w:val="20"/>
          <w:szCs w:val="20"/>
        </w:rPr>
        <w:t>u soumissionnaire</w:t>
      </w:r>
      <w:r w:rsidRPr="00E66277">
        <w:rPr>
          <w:rFonts w:ascii="Marianne" w:hAnsi="Marianne" w:cs="Arial"/>
          <w:i/>
          <w:sz w:val="20"/>
          <w:szCs w:val="20"/>
        </w:rPr>
        <w:t xml:space="preserve"> une description précise du travail de distribution, notamment les points suivants : système d'offices, réassort, retrait éditeur, gestion des retours, suivi des ventes - </w:t>
      </w:r>
      <w:proofErr w:type="spellStart"/>
      <w:r w:rsidRPr="00E66277">
        <w:rPr>
          <w:rFonts w:ascii="Marianne" w:hAnsi="Marianne" w:cs="Arial"/>
          <w:i/>
          <w:sz w:val="20"/>
          <w:szCs w:val="20"/>
        </w:rPr>
        <w:t>reporting</w:t>
      </w:r>
      <w:proofErr w:type="spellEnd"/>
      <w:r w:rsidRPr="00E66277">
        <w:rPr>
          <w:rFonts w:ascii="Marianne" w:hAnsi="Marianne" w:cs="Arial"/>
          <w:i/>
          <w:sz w:val="20"/>
          <w:szCs w:val="20"/>
        </w:rPr>
        <w:t>, réseau libraires (taille et particularité, force et faiblesse par type de point de vente), gestion des stocks (compte-rendu [</w:t>
      </w:r>
      <w:proofErr w:type="spellStart"/>
      <w:r w:rsidRPr="00E66277">
        <w:rPr>
          <w:rFonts w:ascii="Marianne" w:hAnsi="Marianne" w:cs="Arial"/>
          <w:i/>
          <w:sz w:val="20"/>
          <w:szCs w:val="20"/>
        </w:rPr>
        <w:t>reporting</w:t>
      </w:r>
      <w:proofErr w:type="spellEnd"/>
      <w:r w:rsidRPr="00E66277">
        <w:rPr>
          <w:rFonts w:ascii="Marianne" w:hAnsi="Marianne" w:cs="Arial"/>
          <w:i/>
          <w:sz w:val="20"/>
          <w:szCs w:val="20"/>
        </w:rPr>
        <w:t>], inventaire, mise à disposition d'états, traitement des retours, charte logistique</w:t>
      </w:r>
    </w:p>
    <w:p w14:paraId="6063F7BD" w14:textId="77777777" w:rsidR="00E66277" w:rsidRDefault="00E66277" w:rsidP="00D14465">
      <w:pPr>
        <w:pStyle w:val="Normal2"/>
        <w:ind w:left="0" w:firstLine="0"/>
        <w:rPr>
          <w:rFonts w:ascii="Marianne" w:hAnsi="Marianne" w:cs="Arial"/>
          <w:i/>
          <w:sz w:val="20"/>
          <w:szCs w:val="20"/>
        </w:rPr>
      </w:pPr>
    </w:p>
    <w:p w14:paraId="47AF78BD" w14:textId="77777777" w:rsidR="0077199C" w:rsidRDefault="0077199C" w:rsidP="00D14465">
      <w:pPr>
        <w:pStyle w:val="Normal2"/>
        <w:ind w:left="0" w:firstLine="0"/>
        <w:rPr>
          <w:rFonts w:ascii="Marianne" w:hAnsi="Marianne" w:cs="Arial"/>
          <w:i/>
          <w:sz w:val="20"/>
          <w:szCs w:val="20"/>
        </w:rPr>
      </w:pPr>
    </w:p>
    <w:p w14:paraId="70004AEE" w14:textId="77777777" w:rsidR="0077199C" w:rsidRDefault="0077199C" w:rsidP="00D14465">
      <w:pPr>
        <w:pStyle w:val="Normal2"/>
        <w:ind w:left="0" w:firstLine="0"/>
        <w:rPr>
          <w:rFonts w:ascii="Marianne" w:hAnsi="Marianne" w:cs="Arial"/>
          <w:i/>
          <w:sz w:val="20"/>
          <w:szCs w:val="20"/>
        </w:rPr>
      </w:pPr>
    </w:p>
    <w:p w14:paraId="1150EE7E" w14:textId="77777777" w:rsidR="0077199C" w:rsidRDefault="0077199C" w:rsidP="00D14465">
      <w:pPr>
        <w:pStyle w:val="Normal2"/>
        <w:ind w:left="0" w:firstLine="0"/>
        <w:rPr>
          <w:rFonts w:ascii="Marianne" w:hAnsi="Marianne" w:cs="Arial"/>
          <w:i/>
          <w:sz w:val="20"/>
          <w:szCs w:val="20"/>
        </w:rPr>
      </w:pPr>
    </w:p>
    <w:p w14:paraId="7C7F5579" w14:textId="3318FB0D" w:rsidR="00E66277" w:rsidRDefault="00E66277" w:rsidP="00D14465">
      <w:pPr>
        <w:pStyle w:val="Normal2"/>
        <w:ind w:left="0" w:firstLine="0"/>
        <w:rPr>
          <w:rFonts w:ascii="Marianne" w:hAnsi="Marianne" w:cs="Arial"/>
          <w:i/>
          <w:sz w:val="20"/>
          <w:szCs w:val="20"/>
          <w:u w:val="single"/>
        </w:rPr>
      </w:pPr>
      <w:r w:rsidRPr="00E66277">
        <w:rPr>
          <w:rFonts w:ascii="Marianne" w:hAnsi="Marianne" w:cs="Arial"/>
          <w:i/>
          <w:sz w:val="20"/>
          <w:szCs w:val="20"/>
          <w:u w:val="single"/>
        </w:rPr>
        <w:lastRenderedPageBreak/>
        <w:t>Points d’attention supplémentaires</w:t>
      </w:r>
    </w:p>
    <w:p w14:paraId="1A12FB45" w14:textId="77777777" w:rsidR="00E66277" w:rsidRPr="00E66277" w:rsidRDefault="00E66277" w:rsidP="00D14465">
      <w:pPr>
        <w:pStyle w:val="Normal2"/>
        <w:ind w:left="0" w:firstLine="0"/>
        <w:rPr>
          <w:rFonts w:ascii="Marianne" w:hAnsi="Marianne" w:cs="Arial"/>
          <w:i/>
          <w:sz w:val="20"/>
          <w:szCs w:val="20"/>
          <w:u w:val="single"/>
        </w:rPr>
      </w:pPr>
    </w:p>
    <w:p w14:paraId="6E2746C4" w14:textId="612DDFD7" w:rsidR="00E66277" w:rsidRDefault="00E66277" w:rsidP="00D14465">
      <w:pPr>
        <w:pStyle w:val="Normal2"/>
        <w:ind w:left="0" w:firstLine="0"/>
        <w:rPr>
          <w:rFonts w:ascii="Marianne" w:hAnsi="Marianne" w:cs="Arial"/>
          <w:i/>
          <w:sz w:val="20"/>
          <w:szCs w:val="20"/>
        </w:rPr>
      </w:pPr>
      <w:r w:rsidRPr="00E66277">
        <w:rPr>
          <w:rFonts w:ascii="Marianne" w:hAnsi="Marianne" w:cs="Arial"/>
          <w:i/>
          <w:sz w:val="20"/>
          <w:szCs w:val="20"/>
        </w:rPr>
        <w:t>Concernant la constitution du fichier « articles</w:t>
      </w:r>
      <w:r>
        <w:rPr>
          <w:rFonts w:ascii="Marianne" w:hAnsi="Marianne" w:cs="Arial"/>
          <w:i/>
          <w:sz w:val="20"/>
          <w:szCs w:val="20"/>
        </w:rPr>
        <w:t> »</w:t>
      </w:r>
      <w:r w:rsidR="00DA7E5D">
        <w:rPr>
          <w:rFonts w:ascii="Marianne" w:hAnsi="Marianne" w:cs="Arial"/>
          <w:i/>
          <w:sz w:val="20"/>
          <w:szCs w:val="20"/>
        </w:rPr>
        <w:t xml:space="preserve"> (</w:t>
      </w:r>
      <w:r w:rsidR="000208BD">
        <w:rPr>
          <w:rFonts w:ascii="Marianne" w:hAnsi="Marianne" w:cs="Arial"/>
          <w:i/>
          <w:sz w:val="20"/>
          <w:szCs w:val="20"/>
        </w:rPr>
        <w:t xml:space="preserve">article </w:t>
      </w:r>
      <w:r w:rsidR="00DA7E5D">
        <w:rPr>
          <w:rFonts w:ascii="Marianne" w:hAnsi="Marianne" w:cs="Arial"/>
          <w:i/>
          <w:sz w:val="20"/>
          <w:szCs w:val="20"/>
        </w:rPr>
        <w:t>3.4.1</w:t>
      </w:r>
      <w:r w:rsidR="000208BD">
        <w:rPr>
          <w:rFonts w:ascii="Marianne" w:hAnsi="Marianne" w:cs="Arial"/>
          <w:i/>
          <w:sz w:val="20"/>
          <w:szCs w:val="20"/>
        </w:rPr>
        <w:t xml:space="preserve"> du CCTP</w:t>
      </w:r>
      <w:r w:rsidR="00DA7E5D">
        <w:rPr>
          <w:rFonts w:ascii="Marianne" w:hAnsi="Marianne" w:cs="Arial"/>
          <w:i/>
          <w:sz w:val="20"/>
          <w:szCs w:val="20"/>
        </w:rPr>
        <w:t>)</w:t>
      </w:r>
      <w:r w:rsidRPr="00E66277">
        <w:rPr>
          <w:rFonts w:ascii="Marianne" w:hAnsi="Marianne" w:cs="Arial"/>
          <w:i/>
          <w:sz w:val="20"/>
          <w:szCs w:val="20"/>
        </w:rPr>
        <w:t xml:space="preserve">, le </w:t>
      </w:r>
      <w:r>
        <w:rPr>
          <w:rFonts w:ascii="Marianne" w:hAnsi="Marianne" w:cs="Arial"/>
          <w:i/>
          <w:sz w:val="20"/>
          <w:szCs w:val="20"/>
        </w:rPr>
        <w:t>soumissionnaire</w:t>
      </w:r>
      <w:r w:rsidRPr="00E66277">
        <w:rPr>
          <w:rFonts w:ascii="Marianne" w:hAnsi="Marianne" w:cs="Arial"/>
          <w:i/>
          <w:sz w:val="20"/>
          <w:szCs w:val="20"/>
        </w:rPr>
        <w:t xml:space="preserve"> doit décrire les modalités d’alimentation et de mise à jour du catalogue tant avec l’ajout des nouveautés que par les éventuelles mises à jour des articles déjà créés (changement de titre, de prix, de date de mise en vente…). </w:t>
      </w:r>
    </w:p>
    <w:p w14:paraId="1E66445A" w14:textId="77777777" w:rsidR="00E66277" w:rsidRDefault="00E66277" w:rsidP="00D14465">
      <w:pPr>
        <w:pStyle w:val="Normal2"/>
        <w:ind w:left="0" w:firstLine="0"/>
        <w:rPr>
          <w:rFonts w:ascii="Marianne" w:hAnsi="Marianne" w:cs="Arial"/>
          <w:i/>
          <w:sz w:val="20"/>
          <w:szCs w:val="20"/>
        </w:rPr>
      </w:pPr>
    </w:p>
    <w:p w14:paraId="609FA4C0" w14:textId="6922D7CB" w:rsidR="00E66277" w:rsidRDefault="00E66277" w:rsidP="00D14465">
      <w:pPr>
        <w:pStyle w:val="Normal2"/>
        <w:ind w:left="0" w:firstLine="0"/>
        <w:rPr>
          <w:rFonts w:ascii="Marianne" w:hAnsi="Marianne" w:cs="Arial"/>
          <w:i/>
          <w:sz w:val="20"/>
          <w:szCs w:val="20"/>
        </w:rPr>
      </w:pPr>
      <w:r w:rsidRPr="00E66277">
        <w:rPr>
          <w:rFonts w:ascii="Marianne" w:hAnsi="Marianne" w:cs="Arial"/>
          <w:i/>
          <w:sz w:val="20"/>
          <w:szCs w:val="20"/>
        </w:rPr>
        <w:t xml:space="preserve">Dans le cas d’un interfaçage avec la base articles de la DILA, il est demandé au </w:t>
      </w:r>
      <w:r>
        <w:rPr>
          <w:rFonts w:ascii="Marianne" w:hAnsi="Marianne" w:cs="Arial"/>
          <w:i/>
          <w:sz w:val="20"/>
          <w:szCs w:val="20"/>
        </w:rPr>
        <w:t>soumissionnaire</w:t>
      </w:r>
      <w:r w:rsidRPr="00E66277">
        <w:rPr>
          <w:rFonts w:ascii="Marianne" w:hAnsi="Marianne" w:cs="Arial"/>
          <w:i/>
          <w:sz w:val="20"/>
          <w:szCs w:val="20"/>
        </w:rPr>
        <w:t xml:space="preserve"> de décrire de manière détaillée ce dernier : quelle technologie ? quelle complexité à mettre en œuvre ? quelles actions côtés DILA ? quelles garanties de sécurité ? </w:t>
      </w:r>
    </w:p>
    <w:p w14:paraId="6FA4BF65" w14:textId="77777777" w:rsidR="00E66277" w:rsidRDefault="00E66277" w:rsidP="00D14465">
      <w:pPr>
        <w:pStyle w:val="Normal2"/>
        <w:ind w:left="0" w:firstLine="0"/>
        <w:rPr>
          <w:rFonts w:ascii="Marianne" w:hAnsi="Marianne" w:cs="Arial"/>
          <w:i/>
          <w:sz w:val="20"/>
          <w:szCs w:val="20"/>
        </w:rPr>
      </w:pPr>
      <w:r w:rsidRPr="00E66277">
        <w:rPr>
          <w:rFonts w:ascii="Marianne" w:hAnsi="Marianne" w:cs="Arial"/>
          <w:i/>
          <w:sz w:val="20"/>
          <w:szCs w:val="20"/>
        </w:rPr>
        <w:t xml:space="preserve">Le </w:t>
      </w:r>
      <w:r>
        <w:rPr>
          <w:rFonts w:ascii="Marianne" w:hAnsi="Marianne" w:cs="Arial"/>
          <w:i/>
          <w:sz w:val="20"/>
          <w:szCs w:val="20"/>
        </w:rPr>
        <w:t>soumissionnaire</w:t>
      </w:r>
      <w:r w:rsidRPr="00E66277">
        <w:rPr>
          <w:rFonts w:ascii="Marianne" w:hAnsi="Marianne" w:cs="Arial"/>
          <w:i/>
          <w:sz w:val="20"/>
          <w:szCs w:val="20"/>
        </w:rPr>
        <w:t xml:space="preserve"> devra également fournir un descriptif complet des modalités d’alimentation du catalogue en précisant notamment s’il s’agit de simples échanges de matrice Excel ou d’un accès sécurisé dédié par éditeur à une solution d’information produits. </w:t>
      </w:r>
    </w:p>
    <w:p w14:paraId="74BFB4EA" w14:textId="77777777" w:rsidR="00E66277" w:rsidRDefault="00E66277" w:rsidP="00D14465">
      <w:pPr>
        <w:pStyle w:val="Normal2"/>
        <w:ind w:left="0" w:firstLine="0"/>
        <w:rPr>
          <w:rFonts w:ascii="Marianne" w:hAnsi="Marianne" w:cs="Arial"/>
          <w:i/>
          <w:sz w:val="20"/>
          <w:szCs w:val="20"/>
        </w:rPr>
      </w:pPr>
    </w:p>
    <w:p w14:paraId="0A05A5D6" w14:textId="77777777" w:rsidR="00E66277" w:rsidRDefault="00E66277" w:rsidP="00D14465">
      <w:pPr>
        <w:pStyle w:val="Normal2"/>
        <w:ind w:left="0" w:firstLine="0"/>
        <w:rPr>
          <w:rFonts w:ascii="Marianne" w:hAnsi="Marianne" w:cs="Arial"/>
          <w:i/>
          <w:sz w:val="20"/>
          <w:szCs w:val="20"/>
        </w:rPr>
      </w:pPr>
      <w:r w:rsidRPr="00E66277">
        <w:rPr>
          <w:rFonts w:ascii="Marianne" w:hAnsi="Marianne" w:cs="Arial"/>
          <w:i/>
          <w:sz w:val="20"/>
          <w:szCs w:val="20"/>
        </w:rPr>
        <w:t xml:space="preserve">Dans le cas où le process d’alimentation de la base articles reposerait sur l’alimentation d’une matrice Excel, il est demandé un exemple de cette dernière. </w:t>
      </w:r>
    </w:p>
    <w:p w14:paraId="4218C810" w14:textId="77777777" w:rsidR="00E66277" w:rsidRDefault="00E66277" w:rsidP="00D14465">
      <w:pPr>
        <w:pStyle w:val="Normal2"/>
        <w:ind w:left="0" w:firstLine="0"/>
        <w:rPr>
          <w:rFonts w:ascii="Marianne" w:hAnsi="Marianne" w:cs="Arial"/>
          <w:i/>
          <w:sz w:val="20"/>
          <w:szCs w:val="20"/>
        </w:rPr>
      </w:pPr>
    </w:p>
    <w:p w14:paraId="57A8B3BB" w14:textId="25962445" w:rsidR="00E66277" w:rsidRDefault="00E66277" w:rsidP="00D14465">
      <w:pPr>
        <w:pStyle w:val="Normal2"/>
        <w:ind w:left="0" w:firstLine="0"/>
        <w:rPr>
          <w:rFonts w:ascii="Marianne" w:hAnsi="Marianne" w:cs="Arial"/>
          <w:i/>
          <w:sz w:val="20"/>
          <w:szCs w:val="20"/>
        </w:rPr>
      </w:pPr>
      <w:r w:rsidRPr="00E66277">
        <w:rPr>
          <w:rFonts w:ascii="Marianne" w:hAnsi="Marianne" w:cs="Arial"/>
          <w:i/>
          <w:sz w:val="20"/>
          <w:szCs w:val="20"/>
        </w:rPr>
        <w:t>Pour le « Poste 4 – Service de livraison pour le compte de » (</w:t>
      </w:r>
      <w:r w:rsidR="00AA61C3">
        <w:rPr>
          <w:rFonts w:ascii="Marianne" w:hAnsi="Marianne" w:cs="Arial"/>
          <w:i/>
          <w:sz w:val="20"/>
          <w:szCs w:val="20"/>
        </w:rPr>
        <w:t>UO3 du BPU</w:t>
      </w:r>
      <w:r w:rsidRPr="00E66277">
        <w:rPr>
          <w:rFonts w:ascii="Marianne" w:hAnsi="Marianne" w:cs="Arial"/>
          <w:i/>
          <w:sz w:val="20"/>
          <w:szCs w:val="20"/>
        </w:rPr>
        <w:t xml:space="preserve">), le </w:t>
      </w:r>
      <w:r w:rsidR="00DA7E5D">
        <w:rPr>
          <w:rFonts w:ascii="Marianne" w:hAnsi="Marianne" w:cs="Arial"/>
          <w:i/>
          <w:sz w:val="20"/>
          <w:szCs w:val="20"/>
        </w:rPr>
        <w:t>soumissionnaire</w:t>
      </w:r>
      <w:r w:rsidRPr="00E66277">
        <w:rPr>
          <w:rFonts w:ascii="Marianne" w:hAnsi="Marianne" w:cs="Arial"/>
          <w:i/>
          <w:sz w:val="20"/>
          <w:szCs w:val="20"/>
        </w:rPr>
        <w:t xml:space="preserve"> précisera dans son offre les modalités de mise en œuvre, les outils mis à dispositions, le délai de traitement d’une commande, les moyens de livraison et de suivi ainsi que le mode de facturation (coût à la commande traitée, frais de transport…).</w:t>
      </w:r>
    </w:p>
    <w:p w14:paraId="16EC7A6F" w14:textId="77777777" w:rsidR="00E66277" w:rsidRDefault="00E66277" w:rsidP="00D14465">
      <w:pPr>
        <w:pStyle w:val="Normal2"/>
        <w:ind w:left="0" w:firstLine="0"/>
        <w:rPr>
          <w:rFonts w:ascii="Marianne" w:hAnsi="Marianne" w:cs="Arial"/>
          <w:i/>
          <w:sz w:val="20"/>
          <w:szCs w:val="20"/>
        </w:rPr>
      </w:pPr>
    </w:p>
    <w:p w14:paraId="32E53DBD" w14:textId="77777777" w:rsidR="00D14465" w:rsidRPr="00F53BF0" w:rsidRDefault="00D14465" w:rsidP="00D14465">
      <w:pPr>
        <w:pStyle w:val="Normal2"/>
        <w:ind w:left="0" w:firstLine="0"/>
        <w:rPr>
          <w:rFonts w:ascii="Marianne" w:hAnsi="Marianne" w:cs="Arial"/>
          <w:sz w:val="20"/>
          <w:szCs w:val="20"/>
        </w:rPr>
      </w:pPr>
      <w:r>
        <w:rPr>
          <w:rFonts w:ascii="Marianne" w:hAnsi="Marianne" w:cs="Arial"/>
          <w:sz w:val="20"/>
          <w:szCs w:val="20"/>
        </w:rPr>
        <w:t>Réponse</w:t>
      </w:r>
      <w:r w:rsidRPr="00F53BF0">
        <w:rPr>
          <w:rFonts w:ascii="Marianne" w:hAnsi="Marianne" w:cs="Arial"/>
          <w:sz w:val="20"/>
          <w:szCs w:val="20"/>
        </w:rPr>
        <w:t xml:space="preserve"> du soumissionnaire :</w:t>
      </w:r>
    </w:p>
    <w:p w14:paraId="1F7E3D3A" w14:textId="77777777" w:rsidR="00D14465" w:rsidRPr="00F53BF0" w:rsidRDefault="00D14465" w:rsidP="00D1446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8FF8B13" w14:textId="77777777" w:rsidR="00D14465" w:rsidRPr="00F53BF0" w:rsidRDefault="00D14465" w:rsidP="00D1446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E8729CD" w14:textId="77777777" w:rsidR="00D14465" w:rsidRPr="00F53BF0" w:rsidRDefault="00D14465" w:rsidP="00D1446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725B6567" w14:textId="77777777" w:rsidR="00D14465" w:rsidRPr="00F53BF0" w:rsidRDefault="00D14465" w:rsidP="00D1446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5E171767" w14:textId="77777777" w:rsidR="00EE7A5A" w:rsidRDefault="00EE7A5A" w:rsidP="00EE7A5A">
      <w:pPr>
        <w:pStyle w:val="Normal2"/>
        <w:ind w:left="720" w:firstLine="0"/>
        <w:rPr>
          <w:rFonts w:ascii="Marianne" w:eastAsia="Times New Roman" w:hAnsi="Marianne" w:cs="Arial"/>
          <w:b/>
          <w:color w:val="1F3864" w:themeColor="accent5" w:themeShade="80"/>
          <w:sz w:val="20"/>
          <w:szCs w:val="20"/>
          <w:u w:val="single"/>
          <w:lang w:eastAsia="fr-FR"/>
        </w:rPr>
      </w:pPr>
    </w:p>
    <w:p w14:paraId="2DC67B55" w14:textId="539E1973" w:rsidR="00D14465" w:rsidRDefault="00D14465" w:rsidP="0077199C">
      <w:pPr>
        <w:pStyle w:val="Paragraphedeliste"/>
        <w:numPr>
          <w:ilvl w:val="0"/>
          <w:numId w:val="2"/>
        </w:numPr>
        <w:spacing w:after="0" w:line="240" w:lineRule="auto"/>
        <w:ind w:left="284" w:hanging="284"/>
        <w:rPr>
          <w:rFonts w:ascii="Marianne" w:eastAsia="Times New Roman" w:hAnsi="Marianne" w:cs="Arial"/>
          <w:b/>
          <w:color w:val="1F3864" w:themeColor="accent5" w:themeShade="80"/>
          <w:u w:val="single"/>
          <w:lang w:eastAsia="fr-FR"/>
        </w:rPr>
      </w:pPr>
      <w:r w:rsidRPr="00F53BF0">
        <w:rPr>
          <w:rFonts w:ascii="Marianne" w:eastAsia="Times New Roman" w:hAnsi="Marianne" w:cs="Arial"/>
          <w:b/>
          <w:color w:val="1F3864" w:themeColor="accent5" w:themeShade="80"/>
          <w:u w:val="single"/>
          <w:lang w:eastAsia="fr-FR"/>
        </w:rPr>
        <w:t xml:space="preserve">Sous-critère </w:t>
      </w:r>
      <w:r>
        <w:rPr>
          <w:rFonts w:ascii="Marianne" w:eastAsia="Times New Roman" w:hAnsi="Marianne" w:cs="Arial"/>
          <w:b/>
          <w:color w:val="1F3864" w:themeColor="accent5" w:themeShade="80"/>
          <w:u w:val="single"/>
          <w:lang w:eastAsia="fr-FR"/>
        </w:rPr>
        <w:t>2</w:t>
      </w:r>
      <w:r w:rsidRPr="005D0137">
        <w:rPr>
          <w:rFonts w:ascii="Marianne" w:eastAsia="Times New Roman" w:hAnsi="Marianne" w:cs="Arial"/>
          <w:b/>
          <w:color w:val="1F3864" w:themeColor="accent5" w:themeShade="80"/>
          <w:u w:val="single"/>
          <w:lang w:eastAsia="fr-FR"/>
        </w:rPr>
        <w:t>.</w:t>
      </w:r>
      <w:r>
        <w:rPr>
          <w:rFonts w:ascii="Marianne" w:eastAsia="Times New Roman" w:hAnsi="Marianne" w:cs="Arial"/>
          <w:b/>
          <w:color w:val="1F3864" w:themeColor="accent5" w:themeShade="80"/>
          <w:u w:val="single"/>
          <w:lang w:eastAsia="fr-FR"/>
        </w:rPr>
        <w:t>2</w:t>
      </w:r>
      <w:r w:rsidRPr="005D0137">
        <w:rPr>
          <w:rFonts w:ascii="Marianne" w:eastAsia="Times New Roman" w:hAnsi="Marianne" w:cs="Arial"/>
          <w:b/>
          <w:color w:val="1F3864" w:themeColor="accent5" w:themeShade="80"/>
          <w:u w:val="single"/>
          <w:lang w:eastAsia="fr-FR"/>
        </w:rPr>
        <w:t xml:space="preserve"> : </w:t>
      </w:r>
      <w:r w:rsidRPr="00D14465">
        <w:rPr>
          <w:rFonts w:ascii="Marianne" w:eastAsia="Times New Roman" w:hAnsi="Marianne" w:cs="Arial"/>
          <w:b/>
          <w:color w:val="1F3864" w:themeColor="accent5" w:themeShade="80"/>
          <w:u w:val="single"/>
          <w:lang w:eastAsia="fr-FR"/>
        </w:rPr>
        <w:t xml:space="preserve">Diffusion, promotion et valorisation du catalogue et des ouvrages – </w:t>
      </w:r>
      <w:r w:rsidR="003836B3">
        <w:rPr>
          <w:rFonts w:ascii="Marianne" w:eastAsia="Times New Roman" w:hAnsi="Marianne" w:cs="Arial"/>
          <w:b/>
          <w:color w:val="1F3864" w:themeColor="accent5" w:themeShade="80"/>
          <w:u w:val="single"/>
          <w:lang w:eastAsia="fr-FR"/>
        </w:rPr>
        <w:t>22 points</w:t>
      </w:r>
    </w:p>
    <w:p w14:paraId="32762ECB" w14:textId="77777777" w:rsidR="00D14465" w:rsidRDefault="00D14465" w:rsidP="00D14465">
      <w:pPr>
        <w:spacing w:after="0" w:line="240" w:lineRule="auto"/>
        <w:rPr>
          <w:rFonts w:ascii="Marianne" w:eastAsia="Times New Roman" w:hAnsi="Marianne" w:cs="Arial"/>
          <w:b/>
          <w:color w:val="1F3864" w:themeColor="accent5" w:themeShade="80"/>
          <w:u w:val="single"/>
          <w:lang w:eastAsia="fr-FR"/>
        </w:rPr>
      </w:pPr>
    </w:p>
    <w:p w14:paraId="7AEDDD16" w14:textId="73117DB4" w:rsidR="00D14465" w:rsidRPr="00D14465" w:rsidRDefault="00D14465" w:rsidP="00D14465">
      <w:pPr>
        <w:spacing w:after="0" w:line="240" w:lineRule="auto"/>
        <w:rPr>
          <w:rFonts w:ascii="Marianne" w:eastAsia="Times New Roman" w:hAnsi="Marianne" w:cs="Arial"/>
          <w:b/>
          <w:color w:val="1F3864" w:themeColor="accent5" w:themeShade="80"/>
          <w:sz w:val="20"/>
          <w:szCs w:val="20"/>
          <w:u w:val="single"/>
          <w:lang w:eastAsia="fr-FR"/>
        </w:rPr>
      </w:pPr>
      <w:r>
        <w:rPr>
          <w:rFonts w:ascii="Marianne" w:eastAsia="Times New Roman" w:hAnsi="Marianne" w:cs="Arial"/>
          <w:b/>
          <w:color w:val="1F3864" w:themeColor="accent5" w:themeShade="80"/>
          <w:sz w:val="20"/>
          <w:szCs w:val="20"/>
          <w:u w:val="single"/>
          <w:lang w:eastAsia="fr-FR"/>
        </w:rPr>
        <w:t>Diffusion</w:t>
      </w:r>
      <w:r w:rsidRPr="00D14465">
        <w:rPr>
          <w:rFonts w:ascii="Marianne" w:eastAsia="Times New Roman" w:hAnsi="Marianne" w:cs="Arial"/>
          <w:b/>
          <w:color w:val="1F3864" w:themeColor="accent5" w:themeShade="80"/>
          <w:sz w:val="20"/>
          <w:szCs w:val="20"/>
          <w:u w:val="single"/>
          <w:lang w:eastAsia="fr-FR"/>
        </w:rPr>
        <w:t xml:space="preserve"> – </w:t>
      </w:r>
      <w:r w:rsidR="003836B3">
        <w:rPr>
          <w:rFonts w:ascii="Marianne" w:eastAsia="Times New Roman" w:hAnsi="Marianne" w:cs="Arial"/>
          <w:b/>
          <w:color w:val="1F3864" w:themeColor="accent5" w:themeShade="80"/>
          <w:sz w:val="20"/>
          <w:szCs w:val="20"/>
          <w:u w:val="single"/>
          <w:lang w:eastAsia="fr-FR"/>
        </w:rPr>
        <w:t>16 points</w:t>
      </w:r>
      <w:r w:rsidRPr="00D14465">
        <w:rPr>
          <w:rFonts w:ascii="Marianne" w:eastAsia="Times New Roman" w:hAnsi="Marianne" w:cs="Arial"/>
          <w:b/>
          <w:color w:val="1F3864" w:themeColor="accent5" w:themeShade="80"/>
          <w:sz w:val="20"/>
          <w:szCs w:val="20"/>
          <w:u w:val="single"/>
          <w:lang w:eastAsia="fr-FR"/>
        </w:rPr>
        <w:t xml:space="preserve"> </w:t>
      </w:r>
    </w:p>
    <w:p w14:paraId="2C87A52B" w14:textId="77777777" w:rsidR="00543CCF" w:rsidRDefault="00543CCF" w:rsidP="00D14465">
      <w:pPr>
        <w:pStyle w:val="Normal2"/>
        <w:ind w:left="0" w:firstLine="0"/>
        <w:rPr>
          <w:rFonts w:ascii="Marianne" w:hAnsi="Marianne" w:cs="Arial"/>
          <w:i/>
          <w:sz w:val="20"/>
          <w:szCs w:val="20"/>
        </w:rPr>
      </w:pPr>
    </w:p>
    <w:p w14:paraId="19BBB762" w14:textId="77777777" w:rsidR="00543CCF" w:rsidRDefault="00543CCF" w:rsidP="00543CCF">
      <w:pPr>
        <w:pStyle w:val="Normal2"/>
        <w:ind w:left="0" w:firstLine="0"/>
        <w:jc w:val="left"/>
        <w:rPr>
          <w:rFonts w:ascii="Marianne" w:hAnsi="Marianne" w:cs="Arial"/>
          <w:i/>
          <w:sz w:val="20"/>
          <w:szCs w:val="20"/>
        </w:rPr>
      </w:pPr>
      <w:r w:rsidRPr="00543CCF">
        <w:rPr>
          <w:rFonts w:ascii="Marianne" w:hAnsi="Marianne" w:cs="Arial"/>
          <w:i/>
          <w:sz w:val="20"/>
          <w:szCs w:val="20"/>
        </w:rPr>
        <w:t>La diffusion regroupe :</w:t>
      </w:r>
    </w:p>
    <w:p w14:paraId="56E3AFC6" w14:textId="2A058C8E" w:rsidR="00543CCF" w:rsidRPr="00543CCF" w:rsidRDefault="00543CCF" w:rsidP="00543CCF">
      <w:pPr>
        <w:pStyle w:val="Normal2"/>
        <w:ind w:left="0" w:firstLine="0"/>
        <w:jc w:val="left"/>
        <w:rPr>
          <w:rFonts w:ascii="Marianne" w:hAnsi="Marianne" w:cs="Arial"/>
          <w:i/>
          <w:sz w:val="20"/>
          <w:szCs w:val="20"/>
        </w:rPr>
      </w:pPr>
      <w:r>
        <w:rPr>
          <w:rFonts w:ascii="Marianne" w:hAnsi="Marianne" w:cs="Arial"/>
          <w:i/>
          <w:sz w:val="20"/>
          <w:szCs w:val="20"/>
        </w:rPr>
        <w:t xml:space="preserve">- </w:t>
      </w:r>
      <w:r w:rsidRPr="00543CCF">
        <w:rPr>
          <w:rFonts w:ascii="Marianne" w:hAnsi="Marianne" w:cs="Arial"/>
          <w:i/>
          <w:sz w:val="20"/>
          <w:szCs w:val="20"/>
        </w:rPr>
        <w:t>la mise en place d’une équipe de représentant</w:t>
      </w:r>
      <w:r>
        <w:rPr>
          <w:rFonts w:ascii="Marianne" w:hAnsi="Marianne" w:cs="Arial"/>
          <w:i/>
          <w:sz w:val="20"/>
          <w:szCs w:val="20"/>
        </w:rPr>
        <w:t>s</w:t>
      </w:r>
      <w:r w:rsidRPr="00543CCF">
        <w:rPr>
          <w:rFonts w:ascii="Marianne" w:hAnsi="Marianne" w:cs="Arial"/>
          <w:i/>
          <w:sz w:val="20"/>
          <w:szCs w:val="20"/>
        </w:rPr>
        <w:t xml:space="preserve"> commerciaux dédiés pour notre catalogue</w:t>
      </w:r>
      <w:r>
        <w:rPr>
          <w:rFonts w:ascii="Marianne" w:hAnsi="Marianne" w:cs="Arial"/>
          <w:i/>
          <w:sz w:val="20"/>
          <w:szCs w:val="20"/>
        </w:rPr>
        <w:t xml:space="preserve"> ; </w:t>
      </w:r>
    </w:p>
    <w:p w14:paraId="77DB23C8" w14:textId="05ABE2C2" w:rsidR="00543CCF" w:rsidRPr="00543CCF" w:rsidRDefault="00543CCF" w:rsidP="00543CCF">
      <w:pPr>
        <w:pStyle w:val="Normal2"/>
        <w:ind w:left="0" w:firstLine="0"/>
        <w:jc w:val="left"/>
        <w:rPr>
          <w:rFonts w:ascii="Marianne" w:hAnsi="Marianne" w:cs="Arial"/>
          <w:i/>
          <w:sz w:val="20"/>
          <w:szCs w:val="20"/>
        </w:rPr>
      </w:pPr>
      <w:r w:rsidRPr="00543CCF">
        <w:rPr>
          <w:rFonts w:ascii="Marianne" w:hAnsi="Marianne" w:cs="Arial"/>
          <w:i/>
          <w:sz w:val="20"/>
          <w:szCs w:val="20"/>
        </w:rPr>
        <w:t xml:space="preserve">- </w:t>
      </w:r>
      <w:r>
        <w:rPr>
          <w:rFonts w:ascii="Marianne" w:hAnsi="Marianne" w:cs="Arial"/>
          <w:i/>
          <w:sz w:val="20"/>
          <w:szCs w:val="20"/>
        </w:rPr>
        <w:t>l</w:t>
      </w:r>
      <w:r w:rsidRPr="00543CCF">
        <w:rPr>
          <w:rFonts w:ascii="Marianne" w:hAnsi="Marianne" w:cs="Arial"/>
          <w:i/>
          <w:sz w:val="20"/>
          <w:szCs w:val="20"/>
        </w:rPr>
        <w:t>a définition de remise</w:t>
      </w:r>
      <w:r>
        <w:rPr>
          <w:rFonts w:ascii="Marianne" w:hAnsi="Marianne" w:cs="Arial"/>
          <w:i/>
          <w:sz w:val="20"/>
          <w:szCs w:val="20"/>
        </w:rPr>
        <w:t>s</w:t>
      </w:r>
      <w:r w:rsidRPr="00543CCF">
        <w:rPr>
          <w:rFonts w:ascii="Marianne" w:hAnsi="Marianne" w:cs="Arial"/>
          <w:i/>
          <w:sz w:val="20"/>
          <w:szCs w:val="20"/>
        </w:rPr>
        <w:t xml:space="preserve"> particulière</w:t>
      </w:r>
      <w:r>
        <w:rPr>
          <w:rFonts w:ascii="Marianne" w:hAnsi="Marianne" w:cs="Arial"/>
          <w:i/>
          <w:sz w:val="20"/>
          <w:szCs w:val="20"/>
        </w:rPr>
        <w:t>s</w:t>
      </w:r>
      <w:r w:rsidRPr="00543CCF">
        <w:rPr>
          <w:rFonts w:ascii="Marianne" w:hAnsi="Marianne" w:cs="Arial"/>
          <w:i/>
          <w:sz w:val="20"/>
          <w:szCs w:val="20"/>
        </w:rPr>
        <w:t xml:space="preserve"> pour les librairies en fonction de notre catalogue et de</w:t>
      </w:r>
      <w:r>
        <w:rPr>
          <w:rFonts w:ascii="Marianne" w:hAnsi="Marianne" w:cs="Arial"/>
          <w:i/>
          <w:sz w:val="20"/>
          <w:szCs w:val="20"/>
        </w:rPr>
        <w:t xml:space="preserve"> </w:t>
      </w:r>
      <w:r w:rsidRPr="00543CCF">
        <w:rPr>
          <w:rFonts w:ascii="Marianne" w:hAnsi="Marianne" w:cs="Arial"/>
          <w:i/>
          <w:sz w:val="20"/>
          <w:szCs w:val="20"/>
        </w:rPr>
        <w:t>ses collections</w:t>
      </w:r>
      <w:r>
        <w:rPr>
          <w:rFonts w:ascii="Marianne" w:hAnsi="Marianne" w:cs="Arial"/>
          <w:i/>
          <w:sz w:val="20"/>
          <w:szCs w:val="20"/>
        </w:rPr>
        <w:t> ;</w:t>
      </w:r>
    </w:p>
    <w:p w14:paraId="2CF89C3B" w14:textId="6DDD7007" w:rsidR="00543CCF" w:rsidRPr="00543CCF" w:rsidRDefault="00543CCF" w:rsidP="00543CCF">
      <w:pPr>
        <w:pStyle w:val="Normal2"/>
        <w:ind w:left="0" w:firstLine="0"/>
        <w:jc w:val="left"/>
        <w:rPr>
          <w:rFonts w:ascii="Marianne" w:hAnsi="Marianne" w:cs="Arial"/>
          <w:i/>
          <w:sz w:val="20"/>
          <w:szCs w:val="20"/>
        </w:rPr>
      </w:pPr>
      <w:r w:rsidRPr="00543CCF">
        <w:rPr>
          <w:rFonts w:ascii="Marianne" w:hAnsi="Marianne" w:cs="Arial"/>
          <w:i/>
          <w:sz w:val="20"/>
          <w:szCs w:val="20"/>
        </w:rPr>
        <w:t>- la définition des objectifs de ventes par titre</w:t>
      </w:r>
      <w:r>
        <w:rPr>
          <w:rFonts w:ascii="Marianne" w:hAnsi="Marianne" w:cs="Arial"/>
          <w:i/>
          <w:sz w:val="20"/>
          <w:szCs w:val="20"/>
        </w:rPr>
        <w:t> ;</w:t>
      </w:r>
    </w:p>
    <w:p w14:paraId="588E3E8D" w14:textId="7C8F9C7C" w:rsidR="00543CCF" w:rsidRPr="00543CCF" w:rsidRDefault="00543CCF" w:rsidP="00543CCF">
      <w:pPr>
        <w:pStyle w:val="Normal2"/>
        <w:ind w:left="0" w:firstLine="0"/>
        <w:jc w:val="left"/>
        <w:rPr>
          <w:rFonts w:ascii="Marianne" w:hAnsi="Marianne" w:cs="Arial"/>
          <w:i/>
          <w:sz w:val="20"/>
          <w:szCs w:val="20"/>
        </w:rPr>
      </w:pPr>
      <w:r w:rsidRPr="00543CCF">
        <w:rPr>
          <w:rFonts w:ascii="Marianne" w:hAnsi="Marianne" w:cs="Arial"/>
          <w:i/>
          <w:sz w:val="20"/>
          <w:szCs w:val="20"/>
        </w:rPr>
        <w:t>- la présentation des argumentaires de vente auprès de la force de vente</w:t>
      </w:r>
      <w:r>
        <w:rPr>
          <w:rFonts w:ascii="Marianne" w:hAnsi="Marianne" w:cs="Arial"/>
          <w:i/>
          <w:sz w:val="20"/>
          <w:szCs w:val="20"/>
        </w:rPr>
        <w:t> ;</w:t>
      </w:r>
    </w:p>
    <w:p w14:paraId="64028D20" w14:textId="04B1A5FB" w:rsidR="00543CCF" w:rsidRPr="00543CCF" w:rsidRDefault="00543CCF" w:rsidP="00543CCF">
      <w:pPr>
        <w:pStyle w:val="Normal2"/>
        <w:ind w:left="0" w:firstLine="0"/>
        <w:jc w:val="left"/>
        <w:rPr>
          <w:rFonts w:ascii="Marianne" w:hAnsi="Marianne" w:cs="Arial"/>
          <w:i/>
          <w:sz w:val="20"/>
          <w:szCs w:val="20"/>
        </w:rPr>
      </w:pPr>
      <w:r w:rsidRPr="00543CCF">
        <w:rPr>
          <w:rFonts w:ascii="Marianne" w:hAnsi="Marianne" w:cs="Arial"/>
          <w:i/>
          <w:sz w:val="20"/>
          <w:szCs w:val="20"/>
        </w:rPr>
        <w:t>- le travail de présentation des nouveautés auprès des différents libraires et e</w:t>
      </w:r>
      <w:r>
        <w:rPr>
          <w:rFonts w:ascii="Marianne" w:hAnsi="Marianne" w:cs="Arial"/>
          <w:i/>
          <w:sz w:val="20"/>
          <w:szCs w:val="20"/>
        </w:rPr>
        <w:t>-</w:t>
      </w:r>
      <w:r w:rsidRPr="00543CCF">
        <w:rPr>
          <w:rFonts w:ascii="Marianne" w:hAnsi="Marianne" w:cs="Arial"/>
          <w:i/>
          <w:sz w:val="20"/>
          <w:szCs w:val="20"/>
        </w:rPr>
        <w:t>libraires par cette force de vente</w:t>
      </w:r>
      <w:r>
        <w:rPr>
          <w:rFonts w:ascii="Marianne" w:hAnsi="Marianne" w:cs="Arial"/>
          <w:i/>
          <w:sz w:val="20"/>
          <w:szCs w:val="20"/>
        </w:rPr>
        <w:t> ;</w:t>
      </w:r>
    </w:p>
    <w:p w14:paraId="15AFAEAE" w14:textId="77777777" w:rsidR="00543CCF" w:rsidRDefault="00543CCF" w:rsidP="00543CCF">
      <w:pPr>
        <w:pStyle w:val="Normal2"/>
        <w:ind w:left="0" w:firstLine="0"/>
        <w:jc w:val="left"/>
        <w:rPr>
          <w:rFonts w:ascii="Marianne" w:hAnsi="Marianne" w:cs="Arial"/>
          <w:i/>
          <w:sz w:val="20"/>
          <w:szCs w:val="20"/>
        </w:rPr>
      </w:pPr>
      <w:r w:rsidRPr="00543CCF">
        <w:rPr>
          <w:rFonts w:ascii="Marianne" w:hAnsi="Marianne" w:cs="Arial"/>
          <w:i/>
          <w:sz w:val="20"/>
          <w:szCs w:val="20"/>
        </w:rPr>
        <w:t>- le placement de ces nouveautés en ex</w:t>
      </w:r>
      <w:r>
        <w:rPr>
          <w:rFonts w:ascii="Marianne" w:hAnsi="Marianne" w:cs="Arial"/>
          <w:i/>
          <w:sz w:val="20"/>
          <w:szCs w:val="20"/>
        </w:rPr>
        <w:t>emplaires</w:t>
      </w:r>
      <w:r w:rsidRPr="00543CCF">
        <w:rPr>
          <w:rFonts w:ascii="Marianne" w:hAnsi="Marianne" w:cs="Arial"/>
          <w:i/>
          <w:sz w:val="20"/>
          <w:szCs w:val="20"/>
        </w:rPr>
        <w:t xml:space="preserve"> commandés (</w:t>
      </w:r>
      <w:r>
        <w:rPr>
          <w:rFonts w:ascii="Marianne" w:hAnsi="Marianne" w:cs="Arial"/>
          <w:i/>
          <w:sz w:val="20"/>
          <w:szCs w:val="20"/>
        </w:rPr>
        <w:t>autrement appelés</w:t>
      </w:r>
      <w:r w:rsidRPr="00543CCF">
        <w:rPr>
          <w:rFonts w:ascii="Marianne" w:hAnsi="Marianne" w:cs="Arial"/>
          <w:i/>
          <w:sz w:val="20"/>
          <w:szCs w:val="20"/>
        </w:rPr>
        <w:t xml:space="preserve"> les notés)</w:t>
      </w:r>
      <w:r>
        <w:rPr>
          <w:rFonts w:ascii="Marianne" w:hAnsi="Marianne" w:cs="Arial"/>
          <w:i/>
          <w:sz w:val="20"/>
          <w:szCs w:val="20"/>
        </w:rPr>
        <w:t>.</w:t>
      </w:r>
    </w:p>
    <w:p w14:paraId="496516D0" w14:textId="77777777" w:rsidR="00543CCF" w:rsidRDefault="00543CCF" w:rsidP="00543CCF">
      <w:pPr>
        <w:pStyle w:val="Normal2"/>
        <w:ind w:left="0" w:firstLine="0"/>
        <w:jc w:val="left"/>
        <w:rPr>
          <w:rFonts w:ascii="Marianne" w:hAnsi="Marianne" w:cs="Arial"/>
          <w:i/>
          <w:sz w:val="20"/>
          <w:szCs w:val="20"/>
        </w:rPr>
      </w:pPr>
    </w:p>
    <w:p w14:paraId="0A9F424B" w14:textId="77777777" w:rsidR="00CA5BD4" w:rsidRDefault="00543CCF" w:rsidP="00CA5BD4">
      <w:pPr>
        <w:pStyle w:val="Normal2"/>
        <w:ind w:left="0" w:firstLine="0"/>
        <w:rPr>
          <w:rFonts w:ascii="Marianne" w:hAnsi="Marianne" w:cs="Arial"/>
          <w:i/>
          <w:sz w:val="20"/>
          <w:szCs w:val="20"/>
        </w:rPr>
      </w:pPr>
      <w:r>
        <w:rPr>
          <w:rFonts w:ascii="Marianne" w:hAnsi="Marianne" w:cs="Arial"/>
          <w:i/>
          <w:sz w:val="20"/>
          <w:szCs w:val="20"/>
        </w:rPr>
        <w:t xml:space="preserve">Ainsi, </w:t>
      </w:r>
      <w:r w:rsidRPr="00543CCF">
        <w:rPr>
          <w:rFonts w:ascii="Marianne" w:hAnsi="Marianne" w:cs="Arial"/>
          <w:i/>
          <w:sz w:val="20"/>
          <w:szCs w:val="20"/>
        </w:rPr>
        <w:t>la diffusion reprend tous les éléments qui permettent de bien</w:t>
      </w:r>
      <w:r>
        <w:rPr>
          <w:rFonts w:ascii="Marianne" w:hAnsi="Marianne" w:cs="Arial"/>
          <w:i/>
          <w:sz w:val="20"/>
          <w:szCs w:val="20"/>
        </w:rPr>
        <w:t xml:space="preserve"> et</w:t>
      </w:r>
      <w:r w:rsidRPr="00543CCF">
        <w:rPr>
          <w:rFonts w:ascii="Marianne" w:hAnsi="Marianne" w:cs="Arial"/>
          <w:i/>
          <w:sz w:val="20"/>
          <w:szCs w:val="20"/>
        </w:rPr>
        <w:t xml:space="preserve"> mieux vendre les titres de notre catalogue dans les librairies et e-librairies</w:t>
      </w:r>
      <w:r>
        <w:rPr>
          <w:rFonts w:ascii="Marianne" w:hAnsi="Marianne" w:cs="Arial"/>
          <w:i/>
          <w:sz w:val="20"/>
          <w:szCs w:val="20"/>
        </w:rPr>
        <w:t xml:space="preserve">. </w:t>
      </w:r>
    </w:p>
    <w:p w14:paraId="282019D0" w14:textId="77777777" w:rsidR="00CA5BD4" w:rsidRDefault="00CA5BD4" w:rsidP="00CA5BD4">
      <w:pPr>
        <w:pStyle w:val="Normal2"/>
        <w:ind w:left="0" w:firstLine="0"/>
        <w:rPr>
          <w:rFonts w:ascii="Marianne" w:hAnsi="Marianne" w:cs="Arial"/>
          <w:i/>
          <w:sz w:val="20"/>
          <w:szCs w:val="20"/>
        </w:rPr>
      </w:pPr>
    </w:p>
    <w:p w14:paraId="00FC75ED" w14:textId="1ABEE33B" w:rsidR="00543CCF" w:rsidRDefault="00543CCF" w:rsidP="00CA5BD4">
      <w:pPr>
        <w:pStyle w:val="Normal2"/>
        <w:ind w:left="0" w:firstLine="0"/>
        <w:rPr>
          <w:rFonts w:ascii="Marianne" w:hAnsi="Marianne" w:cs="Arial"/>
          <w:i/>
          <w:sz w:val="20"/>
          <w:szCs w:val="20"/>
        </w:rPr>
      </w:pPr>
      <w:r>
        <w:rPr>
          <w:rFonts w:ascii="Marianne" w:hAnsi="Marianne" w:cs="Arial"/>
          <w:i/>
          <w:sz w:val="20"/>
          <w:szCs w:val="20"/>
        </w:rPr>
        <w:t>Le soumissionnaire devra démontrer son expertise en la matière.</w:t>
      </w:r>
    </w:p>
    <w:p w14:paraId="5BF404EF" w14:textId="77777777" w:rsidR="00CA5BD4" w:rsidRDefault="00CA5BD4" w:rsidP="00CA5BD4">
      <w:pPr>
        <w:pStyle w:val="Normal2"/>
        <w:ind w:left="0" w:firstLine="0"/>
        <w:rPr>
          <w:rFonts w:ascii="Marianne" w:hAnsi="Marianne" w:cs="Arial"/>
          <w:i/>
          <w:sz w:val="20"/>
          <w:szCs w:val="20"/>
        </w:rPr>
      </w:pPr>
    </w:p>
    <w:p w14:paraId="05EF755F" w14:textId="28236AF4" w:rsidR="00CA5BD4" w:rsidRDefault="00CA5BD4" w:rsidP="00CA5BD4">
      <w:pPr>
        <w:spacing w:after="0" w:line="240" w:lineRule="auto"/>
        <w:jc w:val="both"/>
        <w:rPr>
          <w:rFonts w:ascii="Marianne" w:hAnsi="Marianne" w:cs="Arial"/>
          <w:i/>
          <w:sz w:val="20"/>
          <w:szCs w:val="20"/>
        </w:rPr>
      </w:pPr>
      <w:r w:rsidRPr="00DA7E5D">
        <w:rPr>
          <w:rFonts w:ascii="Marianne" w:hAnsi="Marianne" w:cs="Arial"/>
          <w:i/>
          <w:sz w:val="20"/>
          <w:szCs w:val="20"/>
        </w:rPr>
        <w:t xml:space="preserve">Il est attendu du </w:t>
      </w:r>
      <w:r>
        <w:rPr>
          <w:rFonts w:ascii="Marianne" w:hAnsi="Marianne" w:cs="Arial"/>
          <w:i/>
          <w:sz w:val="20"/>
          <w:szCs w:val="20"/>
        </w:rPr>
        <w:t>soumissionnaire</w:t>
      </w:r>
      <w:r w:rsidRPr="00DA7E5D">
        <w:rPr>
          <w:rFonts w:ascii="Marianne" w:hAnsi="Marianne" w:cs="Arial"/>
          <w:i/>
          <w:sz w:val="20"/>
          <w:szCs w:val="20"/>
        </w:rPr>
        <w:t xml:space="preserve"> qu’il indique s’il est en capacité de fournir ponctuellement des études</w:t>
      </w:r>
      <w:r w:rsidR="00337BDA">
        <w:rPr>
          <w:rFonts w:ascii="Marianne" w:hAnsi="Marianne" w:cs="Arial"/>
          <w:i/>
          <w:sz w:val="20"/>
          <w:szCs w:val="20"/>
        </w:rPr>
        <w:t>,</w:t>
      </w:r>
      <w:r w:rsidRPr="00DA7E5D">
        <w:rPr>
          <w:rFonts w:ascii="Marianne" w:hAnsi="Marianne" w:cs="Arial"/>
          <w:i/>
          <w:sz w:val="20"/>
          <w:szCs w:val="20"/>
        </w:rPr>
        <w:t xml:space="preserve"> des chiffres de marchés et des ventes d'ouvrages concurrents via une base de données de type GFK ou équivalent. </w:t>
      </w:r>
    </w:p>
    <w:p w14:paraId="1B599C4C" w14:textId="77777777" w:rsidR="00CA5BD4" w:rsidRDefault="00CA5BD4" w:rsidP="00CA5BD4">
      <w:pPr>
        <w:spacing w:after="0" w:line="240" w:lineRule="auto"/>
        <w:jc w:val="both"/>
        <w:rPr>
          <w:rFonts w:ascii="Marianne" w:hAnsi="Marianne" w:cs="Arial"/>
          <w:i/>
          <w:sz w:val="20"/>
          <w:szCs w:val="20"/>
        </w:rPr>
      </w:pPr>
    </w:p>
    <w:p w14:paraId="32314D31" w14:textId="286B1297" w:rsidR="00CA5BD4" w:rsidRDefault="00CA5BD4" w:rsidP="00CA5BD4">
      <w:pPr>
        <w:spacing w:after="0" w:line="240" w:lineRule="auto"/>
        <w:jc w:val="both"/>
        <w:rPr>
          <w:rFonts w:ascii="Marianne" w:hAnsi="Marianne" w:cs="Arial"/>
          <w:i/>
          <w:sz w:val="20"/>
          <w:szCs w:val="20"/>
        </w:rPr>
      </w:pPr>
      <w:r w:rsidRPr="00DA7E5D">
        <w:rPr>
          <w:rFonts w:ascii="Marianne" w:hAnsi="Marianne" w:cs="Arial"/>
          <w:i/>
          <w:sz w:val="20"/>
          <w:szCs w:val="20"/>
        </w:rPr>
        <w:t>Pour le volet « mise en vente » (</w:t>
      </w:r>
      <w:r>
        <w:rPr>
          <w:rFonts w:ascii="Marianne" w:hAnsi="Marianne" w:cs="Arial"/>
          <w:i/>
          <w:sz w:val="20"/>
          <w:szCs w:val="20"/>
        </w:rPr>
        <w:t xml:space="preserve">article </w:t>
      </w:r>
      <w:r w:rsidRPr="00DA7E5D">
        <w:rPr>
          <w:rFonts w:ascii="Marianne" w:hAnsi="Marianne" w:cs="Arial"/>
          <w:i/>
          <w:sz w:val="20"/>
          <w:szCs w:val="20"/>
        </w:rPr>
        <w:t>3.4.2</w:t>
      </w:r>
      <w:r>
        <w:rPr>
          <w:rFonts w:ascii="Marianne" w:hAnsi="Marianne" w:cs="Arial"/>
          <w:i/>
          <w:sz w:val="20"/>
          <w:szCs w:val="20"/>
        </w:rPr>
        <w:t xml:space="preserve"> du CCTP</w:t>
      </w:r>
      <w:r w:rsidRPr="00DA7E5D">
        <w:rPr>
          <w:rFonts w:ascii="Marianne" w:hAnsi="Marianne" w:cs="Arial"/>
          <w:i/>
          <w:sz w:val="20"/>
          <w:szCs w:val="20"/>
        </w:rPr>
        <w:t xml:space="preserve">), il est entre autres demandé au </w:t>
      </w:r>
      <w:r>
        <w:rPr>
          <w:rFonts w:ascii="Marianne" w:hAnsi="Marianne" w:cs="Arial"/>
          <w:i/>
          <w:sz w:val="20"/>
          <w:szCs w:val="20"/>
        </w:rPr>
        <w:t>soumissionnaire</w:t>
      </w:r>
      <w:r w:rsidRPr="00DA7E5D">
        <w:rPr>
          <w:rFonts w:ascii="Marianne" w:hAnsi="Marianne" w:cs="Arial"/>
          <w:i/>
          <w:sz w:val="20"/>
          <w:szCs w:val="20"/>
        </w:rPr>
        <w:t xml:space="preserve"> de décrire l’organisation des réunions commerciales (nombre d’occurrences annuelles, nombre et profil des représentants commerciaux), la définition des objectifs et les moyens mis en œuvre pour que ces derniers soient atteints</w:t>
      </w:r>
      <w:r>
        <w:rPr>
          <w:rFonts w:ascii="Marianne" w:hAnsi="Marianne" w:cs="Arial"/>
          <w:i/>
          <w:sz w:val="20"/>
          <w:szCs w:val="20"/>
        </w:rPr>
        <w:t>.</w:t>
      </w:r>
    </w:p>
    <w:p w14:paraId="5F88C918" w14:textId="77777777" w:rsidR="00CA5BD4" w:rsidRDefault="00CA5BD4" w:rsidP="00CA5BD4">
      <w:pPr>
        <w:spacing w:after="0" w:line="240" w:lineRule="auto"/>
        <w:jc w:val="both"/>
        <w:rPr>
          <w:rFonts w:ascii="Marianne" w:hAnsi="Marianne" w:cs="Arial"/>
          <w:i/>
          <w:sz w:val="20"/>
          <w:szCs w:val="20"/>
        </w:rPr>
      </w:pPr>
    </w:p>
    <w:p w14:paraId="0F46FBA2" w14:textId="313034DE" w:rsidR="00CA5BD4" w:rsidRDefault="00CA5BD4" w:rsidP="00CA5BD4">
      <w:pPr>
        <w:pStyle w:val="Normal2"/>
        <w:ind w:left="0" w:firstLine="0"/>
        <w:rPr>
          <w:rFonts w:ascii="Marianne" w:hAnsi="Marianne" w:cs="Arial"/>
          <w:i/>
          <w:sz w:val="20"/>
          <w:szCs w:val="20"/>
        </w:rPr>
      </w:pPr>
      <w:r w:rsidRPr="00DA7E5D">
        <w:rPr>
          <w:rFonts w:ascii="Marianne" w:hAnsi="Marianne" w:cs="Arial"/>
          <w:i/>
          <w:sz w:val="20"/>
          <w:szCs w:val="20"/>
        </w:rPr>
        <w:t>Une attention particulière sera également portée aux profils de l’équipe commerciale, à leur spécialisation et à la capacité du responsable commercial à être force de proposition sur les actions commerciales à mener en librairie (opérations promotionnelles, bons de remise en vente, etc.).</w:t>
      </w:r>
    </w:p>
    <w:p w14:paraId="4FB1B2E0" w14:textId="77777777" w:rsidR="00D14465" w:rsidRDefault="00D14465" w:rsidP="00D14465">
      <w:pPr>
        <w:pStyle w:val="Normal2"/>
        <w:ind w:left="0" w:firstLine="0"/>
        <w:rPr>
          <w:rFonts w:ascii="Marianne" w:hAnsi="Marianne" w:cs="Arial"/>
          <w:i/>
          <w:sz w:val="20"/>
          <w:szCs w:val="20"/>
        </w:rPr>
      </w:pPr>
    </w:p>
    <w:p w14:paraId="6F2810DE" w14:textId="77777777" w:rsidR="00D14465" w:rsidRPr="00F53BF0" w:rsidRDefault="00D14465" w:rsidP="00D14465">
      <w:pPr>
        <w:pStyle w:val="Normal2"/>
        <w:ind w:left="0" w:firstLine="0"/>
        <w:rPr>
          <w:rFonts w:ascii="Marianne" w:hAnsi="Marianne" w:cs="Arial"/>
          <w:sz w:val="20"/>
          <w:szCs w:val="20"/>
        </w:rPr>
      </w:pPr>
      <w:r>
        <w:rPr>
          <w:rFonts w:ascii="Marianne" w:hAnsi="Marianne" w:cs="Arial"/>
          <w:sz w:val="20"/>
          <w:szCs w:val="20"/>
        </w:rPr>
        <w:t>Réponse</w:t>
      </w:r>
      <w:r w:rsidRPr="00F53BF0">
        <w:rPr>
          <w:rFonts w:ascii="Marianne" w:hAnsi="Marianne" w:cs="Arial"/>
          <w:sz w:val="20"/>
          <w:szCs w:val="20"/>
        </w:rPr>
        <w:t xml:space="preserve"> du soumissionnaire :</w:t>
      </w:r>
    </w:p>
    <w:p w14:paraId="6F1BF827" w14:textId="77777777" w:rsidR="00D14465" w:rsidRPr="00F53BF0" w:rsidRDefault="00D14465" w:rsidP="00D1446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1F0BD267" w14:textId="77777777" w:rsidR="00D14465" w:rsidRPr="00F53BF0" w:rsidRDefault="00D14465" w:rsidP="00D1446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239371FE" w14:textId="77777777" w:rsidR="00D14465" w:rsidRPr="00F53BF0" w:rsidRDefault="00D14465" w:rsidP="00D1446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A88D611" w14:textId="77777777" w:rsidR="00D14465" w:rsidRPr="00F53BF0" w:rsidRDefault="00D14465" w:rsidP="00D1446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1E893E3E" w14:textId="77777777" w:rsidR="00D14465" w:rsidRDefault="00D14465" w:rsidP="00D14465">
      <w:pPr>
        <w:spacing w:after="0" w:line="240" w:lineRule="auto"/>
        <w:rPr>
          <w:rFonts w:ascii="Marianne" w:eastAsia="Times New Roman" w:hAnsi="Marianne" w:cs="Arial"/>
          <w:b/>
          <w:color w:val="1F3864" w:themeColor="accent5" w:themeShade="80"/>
          <w:sz w:val="20"/>
          <w:szCs w:val="20"/>
          <w:u w:val="single"/>
          <w:lang w:eastAsia="fr-FR"/>
        </w:rPr>
      </w:pPr>
    </w:p>
    <w:p w14:paraId="122591DD" w14:textId="6DC2A608" w:rsidR="00D14465" w:rsidRPr="00D14465" w:rsidRDefault="00D14465" w:rsidP="00D14465">
      <w:pPr>
        <w:spacing w:after="0" w:line="240" w:lineRule="auto"/>
        <w:rPr>
          <w:rFonts w:ascii="Marianne" w:eastAsia="Times New Roman" w:hAnsi="Marianne" w:cs="Arial"/>
          <w:b/>
          <w:color w:val="1F3864" w:themeColor="accent5" w:themeShade="80"/>
          <w:sz w:val="20"/>
          <w:szCs w:val="20"/>
          <w:u w:val="single"/>
          <w:lang w:eastAsia="fr-FR"/>
        </w:rPr>
      </w:pPr>
      <w:r>
        <w:rPr>
          <w:rFonts w:ascii="Marianne" w:eastAsia="Times New Roman" w:hAnsi="Marianne" w:cs="Arial"/>
          <w:b/>
          <w:color w:val="1F3864" w:themeColor="accent5" w:themeShade="80"/>
          <w:sz w:val="20"/>
          <w:szCs w:val="20"/>
          <w:u w:val="single"/>
          <w:lang w:eastAsia="fr-FR"/>
        </w:rPr>
        <w:t>Promotion et valorisation</w:t>
      </w:r>
      <w:r w:rsidRPr="00D14465">
        <w:rPr>
          <w:rFonts w:ascii="Marianne" w:eastAsia="Times New Roman" w:hAnsi="Marianne" w:cs="Arial"/>
          <w:b/>
          <w:color w:val="1F3864" w:themeColor="accent5" w:themeShade="80"/>
          <w:sz w:val="20"/>
          <w:szCs w:val="20"/>
          <w:u w:val="single"/>
          <w:lang w:eastAsia="fr-FR"/>
        </w:rPr>
        <w:t xml:space="preserve"> – </w:t>
      </w:r>
      <w:r w:rsidR="003836B3">
        <w:rPr>
          <w:rFonts w:ascii="Marianne" w:eastAsia="Times New Roman" w:hAnsi="Marianne" w:cs="Arial"/>
          <w:b/>
          <w:color w:val="1F3864" w:themeColor="accent5" w:themeShade="80"/>
          <w:sz w:val="20"/>
          <w:szCs w:val="20"/>
          <w:u w:val="single"/>
          <w:lang w:eastAsia="fr-FR"/>
        </w:rPr>
        <w:t>6 points</w:t>
      </w:r>
      <w:r w:rsidRPr="00D14465">
        <w:rPr>
          <w:rFonts w:ascii="Marianne" w:eastAsia="Times New Roman" w:hAnsi="Marianne" w:cs="Arial"/>
          <w:b/>
          <w:color w:val="1F3864" w:themeColor="accent5" w:themeShade="80"/>
          <w:sz w:val="20"/>
          <w:szCs w:val="20"/>
          <w:u w:val="single"/>
          <w:lang w:eastAsia="fr-FR"/>
        </w:rPr>
        <w:t xml:space="preserve"> </w:t>
      </w:r>
    </w:p>
    <w:p w14:paraId="46598DBF" w14:textId="77777777" w:rsidR="00D14465" w:rsidRDefault="00D14465" w:rsidP="00D14465">
      <w:pPr>
        <w:pStyle w:val="Normal2"/>
        <w:ind w:left="0" w:firstLine="0"/>
        <w:rPr>
          <w:rFonts w:ascii="Marianne" w:hAnsi="Marianne" w:cs="Arial"/>
          <w:i/>
          <w:sz w:val="20"/>
          <w:szCs w:val="20"/>
        </w:rPr>
      </w:pPr>
    </w:p>
    <w:p w14:paraId="749FB6A5" w14:textId="32352678" w:rsidR="00D14465" w:rsidRDefault="00CA5BD4" w:rsidP="00D14465">
      <w:pPr>
        <w:pStyle w:val="Normal2"/>
        <w:ind w:left="0" w:firstLine="0"/>
        <w:rPr>
          <w:rFonts w:ascii="Marianne" w:hAnsi="Marianne" w:cs="Arial"/>
          <w:i/>
          <w:sz w:val="20"/>
          <w:szCs w:val="20"/>
        </w:rPr>
      </w:pPr>
      <w:r w:rsidRPr="00CA5BD4">
        <w:rPr>
          <w:rFonts w:ascii="Marianne" w:hAnsi="Marianne" w:cs="Arial"/>
          <w:i/>
          <w:sz w:val="20"/>
          <w:szCs w:val="20"/>
        </w:rPr>
        <w:t>La promotion/valorisation</w:t>
      </w:r>
      <w:r>
        <w:rPr>
          <w:rFonts w:ascii="Marianne" w:hAnsi="Marianne" w:cs="Arial"/>
          <w:i/>
          <w:sz w:val="20"/>
          <w:szCs w:val="20"/>
        </w:rPr>
        <w:t xml:space="preserve"> </w:t>
      </w:r>
      <w:r w:rsidRPr="00CA5BD4">
        <w:rPr>
          <w:rFonts w:ascii="Marianne" w:hAnsi="Marianne" w:cs="Arial"/>
          <w:i/>
          <w:sz w:val="20"/>
          <w:szCs w:val="20"/>
        </w:rPr>
        <w:t>touche la mise en œuvre d’actions spécifiques pour un titre ou ensemble de titres. Ce</w:t>
      </w:r>
      <w:r>
        <w:rPr>
          <w:rFonts w:ascii="Marianne" w:hAnsi="Marianne" w:cs="Arial"/>
          <w:i/>
          <w:sz w:val="20"/>
          <w:szCs w:val="20"/>
        </w:rPr>
        <w:t>la peut comprendre</w:t>
      </w:r>
      <w:r w:rsidRPr="00CA5BD4">
        <w:rPr>
          <w:rFonts w:ascii="Marianne" w:hAnsi="Marianne" w:cs="Arial"/>
          <w:i/>
          <w:sz w:val="20"/>
          <w:szCs w:val="20"/>
        </w:rPr>
        <w:t xml:space="preserve"> la prise en charge d’une opération commerciale dans un point de vente, la réalisation d’un bon de commande spécial avec remise commerciale ad hoc</w:t>
      </w:r>
      <w:r w:rsidR="00844190">
        <w:rPr>
          <w:rFonts w:ascii="Marianne" w:hAnsi="Marianne" w:cs="Arial"/>
          <w:i/>
          <w:sz w:val="20"/>
          <w:szCs w:val="20"/>
        </w:rPr>
        <w:t xml:space="preserve"> </w:t>
      </w:r>
      <w:r w:rsidRPr="00CA5BD4">
        <w:rPr>
          <w:rFonts w:ascii="Marianne" w:hAnsi="Marianne" w:cs="Arial"/>
          <w:i/>
          <w:sz w:val="20"/>
          <w:szCs w:val="20"/>
        </w:rPr>
        <w:t>…</w:t>
      </w:r>
      <w:r>
        <w:rPr>
          <w:rFonts w:ascii="Marianne" w:hAnsi="Marianne" w:cs="Arial"/>
          <w:i/>
          <w:sz w:val="20"/>
          <w:szCs w:val="20"/>
        </w:rPr>
        <w:t xml:space="preserve"> soit t</w:t>
      </w:r>
      <w:r w:rsidRPr="00CA5BD4">
        <w:rPr>
          <w:rFonts w:ascii="Marianne" w:hAnsi="Marianne" w:cs="Arial"/>
          <w:i/>
          <w:sz w:val="20"/>
          <w:szCs w:val="20"/>
        </w:rPr>
        <w:t>outes les opérations de nature à améliorer la visibilité et/ou l’attrait commercial des titres de nos catalogues auprès des librairies et e-libraires.</w:t>
      </w:r>
    </w:p>
    <w:p w14:paraId="6B572A32" w14:textId="77777777" w:rsidR="00CA5BD4" w:rsidRDefault="00CA5BD4" w:rsidP="00CA5BD4">
      <w:pPr>
        <w:spacing w:after="0" w:line="240" w:lineRule="auto"/>
        <w:jc w:val="both"/>
        <w:rPr>
          <w:rFonts w:ascii="Marianne" w:hAnsi="Marianne" w:cs="Arial"/>
          <w:i/>
          <w:sz w:val="20"/>
          <w:szCs w:val="20"/>
        </w:rPr>
      </w:pPr>
    </w:p>
    <w:p w14:paraId="7089FFB5" w14:textId="7923BEAF" w:rsidR="00CA5BD4" w:rsidRDefault="00CA5BD4" w:rsidP="00CA5BD4">
      <w:pPr>
        <w:spacing w:after="0" w:line="240" w:lineRule="auto"/>
        <w:jc w:val="both"/>
        <w:rPr>
          <w:rFonts w:ascii="Marianne" w:hAnsi="Marianne" w:cs="Arial"/>
          <w:i/>
          <w:sz w:val="20"/>
          <w:szCs w:val="20"/>
        </w:rPr>
      </w:pPr>
      <w:r w:rsidRPr="00DA7E5D">
        <w:rPr>
          <w:rFonts w:ascii="Marianne" w:hAnsi="Marianne" w:cs="Arial"/>
          <w:i/>
          <w:sz w:val="20"/>
          <w:szCs w:val="20"/>
        </w:rPr>
        <w:t xml:space="preserve">Le </w:t>
      </w:r>
      <w:r>
        <w:rPr>
          <w:rFonts w:ascii="Marianne" w:hAnsi="Marianne" w:cs="Arial"/>
          <w:i/>
          <w:sz w:val="20"/>
          <w:szCs w:val="20"/>
        </w:rPr>
        <w:t>soumissionnaire</w:t>
      </w:r>
      <w:r w:rsidRPr="00DA7E5D">
        <w:rPr>
          <w:rFonts w:ascii="Marianne" w:hAnsi="Marianne" w:cs="Arial"/>
          <w:i/>
          <w:sz w:val="20"/>
          <w:szCs w:val="20"/>
        </w:rPr>
        <w:t xml:space="preserve"> est invité à décrire les moyens mis en œuvre pour mettre en valeur les titres du catalogue de la DILA (bandeaux promotionnels, lettres d’information, animations sur les réseaux sociaux, opérations promotionnelles, mailings par exemple) et permettre le meilleur référencement possible des ouvrages de la DILA dans les différents points de vente. </w:t>
      </w:r>
    </w:p>
    <w:p w14:paraId="47D8BC8A" w14:textId="77777777" w:rsidR="00CA5BD4" w:rsidRDefault="00CA5BD4" w:rsidP="00CA5BD4">
      <w:pPr>
        <w:spacing w:after="0" w:line="240" w:lineRule="auto"/>
        <w:jc w:val="both"/>
        <w:rPr>
          <w:rFonts w:ascii="Marianne" w:hAnsi="Marianne" w:cs="Arial"/>
          <w:i/>
          <w:sz w:val="20"/>
          <w:szCs w:val="20"/>
        </w:rPr>
      </w:pPr>
    </w:p>
    <w:p w14:paraId="1FE7B018" w14:textId="7B690B17" w:rsidR="00CA5BD4" w:rsidRDefault="00CA5BD4" w:rsidP="00CA5BD4">
      <w:pPr>
        <w:spacing w:after="0" w:line="240" w:lineRule="auto"/>
        <w:jc w:val="both"/>
        <w:rPr>
          <w:rFonts w:ascii="Marianne" w:hAnsi="Marianne" w:cs="Arial"/>
          <w:i/>
          <w:sz w:val="20"/>
          <w:szCs w:val="20"/>
        </w:rPr>
      </w:pPr>
      <w:r w:rsidRPr="00DA7E5D">
        <w:rPr>
          <w:rFonts w:ascii="Marianne" w:hAnsi="Marianne" w:cs="Arial"/>
          <w:i/>
          <w:sz w:val="20"/>
          <w:szCs w:val="20"/>
        </w:rPr>
        <w:t xml:space="preserve">Le </w:t>
      </w:r>
      <w:r>
        <w:rPr>
          <w:rFonts w:ascii="Marianne" w:hAnsi="Marianne" w:cs="Arial"/>
          <w:i/>
          <w:sz w:val="20"/>
          <w:szCs w:val="20"/>
        </w:rPr>
        <w:t>soumissionnaire</w:t>
      </w:r>
      <w:r w:rsidRPr="00DA7E5D">
        <w:rPr>
          <w:rFonts w:ascii="Marianne" w:hAnsi="Marianne" w:cs="Arial"/>
          <w:i/>
          <w:sz w:val="20"/>
          <w:szCs w:val="20"/>
        </w:rPr>
        <w:t xml:space="preserve"> est notamment invité à décrire précisément dans son offre l’ensemble des opérations destinées à faire connaître les ouvrages auprès des libraires et e-libraires et, plus généralement auprès de l’ensemble des revendeurs. La totalité des points de ventes couverts doit être listé</w:t>
      </w:r>
      <w:r>
        <w:rPr>
          <w:rFonts w:ascii="Marianne" w:hAnsi="Marianne" w:cs="Arial"/>
          <w:i/>
          <w:sz w:val="20"/>
          <w:szCs w:val="20"/>
        </w:rPr>
        <w:t>e</w:t>
      </w:r>
      <w:r w:rsidRPr="00DA7E5D">
        <w:rPr>
          <w:rFonts w:ascii="Marianne" w:hAnsi="Marianne" w:cs="Arial"/>
          <w:i/>
          <w:sz w:val="20"/>
          <w:szCs w:val="20"/>
        </w:rPr>
        <w:t xml:space="preserve"> et détaillé</w:t>
      </w:r>
      <w:r>
        <w:rPr>
          <w:rFonts w:ascii="Marianne" w:hAnsi="Marianne" w:cs="Arial"/>
          <w:i/>
          <w:sz w:val="20"/>
          <w:szCs w:val="20"/>
        </w:rPr>
        <w:t>e</w:t>
      </w:r>
      <w:r w:rsidRPr="00DA7E5D">
        <w:rPr>
          <w:rFonts w:ascii="Marianne" w:hAnsi="Marianne" w:cs="Arial"/>
          <w:i/>
          <w:sz w:val="20"/>
          <w:szCs w:val="20"/>
        </w:rPr>
        <w:t xml:space="preserve"> (nombre, typologie, spécificité, comment sont-ils travaillés…). </w:t>
      </w:r>
    </w:p>
    <w:p w14:paraId="6DAB679E" w14:textId="77777777" w:rsidR="00CA5BD4" w:rsidRDefault="00CA5BD4" w:rsidP="00D14465">
      <w:pPr>
        <w:pStyle w:val="Normal2"/>
        <w:ind w:left="0" w:firstLine="0"/>
        <w:rPr>
          <w:rFonts w:ascii="Marianne" w:hAnsi="Marianne" w:cs="Arial"/>
          <w:i/>
          <w:sz w:val="20"/>
          <w:szCs w:val="20"/>
        </w:rPr>
      </w:pPr>
    </w:p>
    <w:p w14:paraId="244C0554" w14:textId="6334DB80" w:rsidR="000208BD" w:rsidRDefault="00CA5BD4" w:rsidP="00CA5BD4">
      <w:pPr>
        <w:pStyle w:val="Normal2"/>
        <w:ind w:left="0" w:firstLine="0"/>
        <w:rPr>
          <w:rFonts w:ascii="Marianne" w:hAnsi="Marianne" w:cs="Arial"/>
          <w:i/>
          <w:sz w:val="20"/>
          <w:szCs w:val="20"/>
        </w:rPr>
      </w:pPr>
      <w:r w:rsidRPr="00F53BF0">
        <w:rPr>
          <w:rFonts w:ascii="Marianne" w:hAnsi="Marianne" w:cs="Arial"/>
          <w:i/>
          <w:sz w:val="20"/>
          <w:szCs w:val="20"/>
        </w:rPr>
        <w:t xml:space="preserve">Il est demandé au soumissionnaire de </w:t>
      </w:r>
      <w:r>
        <w:rPr>
          <w:rFonts w:ascii="Marianne" w:hAnsi="Marianne" w:cs="Arial"/>
          <w:i/>
          <w:sz w:val="20"/>
          <w:szCs w:val="20"/>
        </w:rPr>
        <w:t>démontrer son expertise en la matière.</w:t>
      </w:r>
    </w:p>
    <w:p w14:paraId="2E2EC51D" w14:textId="22CCFCB7" w:rsidR="00D14465" w:rsidRPr="00CA5BD4" w:rsidRDefault="00D14465" w:rsidP="00CA5BD4">
      <w:pPr>
        <w:spacing w:after="0" w:line="240" w:lineRule="auto"/>
        <w:rPr>
          <w:rFonts w:ascii="Marianne" w:hAnsi="Marianne" w:cs="Arial"/>
          <w:i/>
          <w:sz w:val="20"/>
          <w:szCs w:val="20"/>
          <w:u w:val="single"/>
        </w:rPr>
      </w:pPr>
    </w:p>
    <w:p w14:paraId="534CB609" w14:textId="77777777" w:rsidR="00D14465" w:rsidRPr="00F53BF0" w:rsidRDefault="00D14465" w:rsidP="00D14465">
      <w:pPr>
        <w:pStyle w:val="Normal2"/>
        <w:ind w:left="0" w:firstLine="0"/>
        <w:rPr>
          <w:rFonts w:ascii="Marianne" w:hAnsi="Marianne" w:cs="Arial"/>
          <w:sz w:val="20"/>
          <w:szCs w:val="20"/>
        </w:rPr>
      </w:pPr>
      <w:r>
        <w:rPr>
          <w:rFonts w:ascii="Marianne" w:hAnsi="Marianne" w:cs="Arial"/>
          <w:sz w:val="20"/>
          <w:szCs w:val="20"/>
        </w:rPr>
        <w:t>Réponse</w:t>
      </w:r>
      <w:r w:rsidRPr="00F53BF0">
        <w:rPr>
          <w:rFonts w:ascii="Marianne" w:hAnsi="Marianne" w:cs="Arial"/>
          <w:sz w:val="20"/>
          <w:szCs w:val="20"/>
        </w:rPr>
        <w:t xml:space="preserve"> du soumissionnaire :</w:t>
      </w:r>
    </w:p>
    <w:p w14:paraId="40F06291" w14:textId="77777777" w:rsidR="00D14465" w:rsidRPr="00F53BF0" w:rsidRDefault="00D14465" w:rsidP="00D1446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610232B6" w14:textId="77777777" w:rsidR="00D14465" w:rsidRPr="00F53BF0" w:rsidRDefault="00D14465" w:rsidP="00D1446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2C604862" w14:textId="77777777" w:rsidR="00D14465" w:rsidRPr="00F53BF0" w:rsidRDefault="00D14465" w:rsidP="00D1446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04C5B065" w14:textId="77777777" w:rsidR="00D14465" w:rsidRPr="00F53BF0" w:rsidRDefault="00D14465" w:rsidP="00D1446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A4F03AA" w14:textId="77777777" w:rsidR="00DA7E5D" w:rsidRDefault="00DA7E5D" w:rsidP="00D14465">
      <w:pPr>
        <w:spacing w:after="0" w:line="240" w:lineRule="auto"/>
        <w:rPr>
          <w:rFonts w:ascii="Marianne" w:hAnsi="Marianne" w:cs="Arial"/>
          <w:i/>
          <w:sz w:val="20"/>
          <w:szCs w:val="20"/>
        </w:rPr>
      </w:pPr>
    </w:p>
    <w:p w14:paraId="6F5BD98C" w14:textId="1065F313" w:rsidR="00D14465" w:rsidRPr="00F53BF0" w:rsidRDefault="00D14465" w:rsidP="00D14465">
      <w:pPr>
        <w:spacing w:before="60" w:after="60" w:line="240" w:lineRule="auto"/>
        <w:rPr>
          <w:rFonts w:ascii="Marianne" w:hAnsi="Marianne" w:cs="Times New Roman"/>
          <w:b/>
          <w:color w:val="000000" w:themeColor="text1"/>
          <w:sz w:val="20"/>
          <w:szCs w:val="20"/>
        </w:rPr>
      </w:pPr>
      <w:r w:rsidRPr="00F53BF0">
        <w:rPr>
          <w:rFonts w:ascii="Marianne" w:eastAsia="Times New Roman" w:hAnsi="Marianne" w:cs="Arial"/>
          <w:b/>
          <w:color w:val="000000" w:themeColor="text1"/>
          <w:u w:val="single"/>
          <w:lang w:eastAsia="fr-FR"/>
        </w:rPr>
        <w:t xml:space="preserve">Critère </w:t>
      </w:r>
      <w:r>
        <w:rPr>
          <w:rFonts w:ascii="Marianne" w:eastAsia="Times New Roman" w:hAnsi="Marianne" w:cs="Arial"/>
          <w:b/>
          <w:color w:val="000000" w:themeColor="text1"/>
          <w:u w:val="single"/>
          <w:lang w:eastAsia="fr-FR"/>
        </w:rPr>
        <w:t>3</w:t>
      </w:r>
      <w:r w:rsidRPr="00F53BF0">
        <w:rPr>
          <w:rFonts w:ascii="Marianne" w:eastAsia="Times New Roman" w:hAnsi="Marianne" w:cs="Arial"/>
          <w:b/>
          <w:color w:val="000000" w:themeColor="text1"/>
          <w:u w:val="single"/>
          <w:lang w:eastAsia="fr-FR"/>
        </w:rPr>
        <w:t xml:space="preserve"> </w:t>
      </w:r>
      <w:r>
        <w:rPr>
          <w:rFonts w:ascii="Marianne" w:eastAsia="Times New Roman" w:hAnsi="Marianne" w:cs="Arial"/>
          <w:b/>
          <w:color w:val="000000" w:themeColor="text1"/>
          <w:u w:val="single"/>
          <w:lang w:eastAsia="fr-FR"/>
        </w:rPr>
        <w:t>-</w:t>
      </w:r>
      <w:r w:rsidRPr="00F53BF0">
        <w:rPr>
          <w:rFonts w:ascii="Marianne" w:eastAsia="Times New Roman" w:hAnsi="Marianne" w:cs="Arial"/>
          <w:b/>
          <w:color w:val="000000" w:themeColor="text1"/>
          <w:u w:val="single"/>
          <w:lang w:eastAsia="fr-FR"/>
        </w:rPr>
        <w:t xml:space="preserve"> « Valeur </w:t>
      </w:r>
      <w:r>
        <w:rPr>
          <w:rFonts w:ascii="Marianne" w:eastAsia="Times New Roman" w:hAnsi="Marianne" w:cs="Arial"/>
          <w:b/>
          <w:color w:val="000000" w:themeColor="text1"/>
          <w:u w:val="single"/>
          <w:lang w:eastAsia="fr-FR"/>
        </w:rPr>
        <w:t>environnemental</w:t>
      </w:r>
      <w:r w:rsidRPr="00F53BF0">
        <w:rPr>
          <w:rFonts w:ascii="Marianne" w:eastAsia="Times New Roman" w:hAnsi="Marianne" w:cs="Arial"/>
          <w:b/>
          <w:color w:val="000000" w:themeColor="text1"/>
          <w:u w:val="single"/>
          <w:lang w:eastAsia="fr-FR"/>
        </w:rPr>
        <w:t>e » (</w:t>
      </w:r>
      <w:r>
        <w:rPr>
          <w:rFonts w:ascii="Marianne" w:eastAsia="Times New Roman" w:hAnsi="Marianne" w:cs="Arial"/>
          <w:b/>
          <w:color w:val="000000" w:themeColor="text1"/>
          <w:u w:val="single"/>
          <w:lang w:eastAsia="fr-FR"/>
        </w:rPr>
        <w:t>10</w:t>
      </w:r>
      <w:r w:rsidRPr="00F53BF0">
        <w:rPr>
          <w:rFonts w:ascii="Marianne" w:eastAsia="Times New Roman" w:hAnsi="Marianne" w:cs="Arial"/>
          <w:b/>
          <w:color w:val="000000" w:themeColor="text1"/>
          <w:u w:val="single"/>
          <w:lang w:eastAsia="fr-FR"/>
        </w:rPr>
        <w:t xml:space="preserve"> points)</w:t>
      </w:r>
    </w:p>
    <w:p w14:paraId="31B5BB15" w14:textId="77777777" w:rsidR="00D14465" w:rsidRPr="00D14465" w:rsidRDefault="00D14465" w:rsidP="00D14465">
      <w:pPr>
        <w:pStyle w:val="Paragraphedeliste"/>
        <w:spacing w:after="0" w:line="240" w:lineRule="auto"/>
        <w:rPr>
          <w:rFonts w:ascii="Marianne" w:hAnsi="Marianne" w:cs="Times New Roman"/>
          <w:sz w:val="20"/>
          <w:szCs w:val="20"/>
        </w:rPr>
      </w:pPr>
    </w:p>
    <w:p w14:paraId="23D6EBC6" w14:textId="6CAB072A" w:rsidR="00D14465" w:rsidRPr="00D14465" w:rsidRDefault="00D14465" w:rsidP="00D14465">
      <w:pPr>
        <w:spacing w:after="0" w:line="240" w:lineRule="auto"/>
        <w:rPr>
          <w:rFonts w:ascii="Marianne" w:eastAsia="Times New Roman" w:hAnsi="Marianne" w:cs="Arial"/>
          <w:b/>
          <w:color w:val="1F3864" w:themeColor="accent5" w:themeShade="80"/>
          <w:u w:val="single"/>
          <w:lang w:eastAsia="fr-FR"/>
        </w:rPr>
      </w:pPr>
      <w:r w:rsidRPr="00D14465">
        <w:rPr>
          <w:rFonts w:ascii="Marianne" w:eastAsia="Times New Roman" w:hAnsi="Marianne" w:cs="Arial"/>
          <w:b/>
          <w:color w:val="1F3864" w:themeColor="accent5" w:themeShade="80"/>
          <w:u w:val="single"/>
          <w:lang w:eastAsia="fr-FR"/>
        </w:rPr>
        <w:t xml:space="preserve">Sous-critère </w:t>
      </w:r>
      <w:r>
        <w:rPr>
          <w:rFonts w:ascii="Marianne" w:eastAsia="Times New Roman" w:hAnsi="Marianne" w:cs="Arial"/>
          <w:b/>
          <w:color w:val="1F3864" w:themeColor="accent5" w:themeShade="80"/>
          <w:u w:val="single"/>
          <w:lang w:eastAsia="fr-FR"/>
        </w:rPr>
        <w:t>3</w:t>
      </w:r>
      <w:r w:rsidRPr="00D14465">
        <w:rPr>
          <w:rFonts w:ascii="Marianne" w:eastAsia="Times New Roman" w:hAnsi="Marianne" w:cs="Arial"/>
          <w:b/>
          <w:color w:val="1F3864" w:themeColor="accent5" w:themeShade="80"/>
          <w:u w:val="single"/>
          <w:lang w:eastAsia="fr-FR"/>
        </w:rPr>
        <w:t xml:space="preserve">.1 : Impact environnemental des modes de transport et de livraison </w:t>
      </w:r>
      <w:r w:rsidR="00E13C85">
        <w:rPr>
          <w:rFonts w:ascii="Marianne" w:eastAsia="Times New Roman" w:hAnsi="Marianne" w:cs="Arial"/>
          <w:b/>
          <w:color w:val="1F3864" w:themeColor="accent5" w:themeShade="80"/>
          <w:u w:val="single"/>
          <w:lang w:eastAsia="fr-FR"/>
        </w:rPr>
        <w:t xml:space="preserve">dans l’exécution du présent marché </w:t>
      </w:r>
      <w:r w:rsidRPr="00D14465">
        <w:rPr>
          <w:rFonts w:ascii="Marianne" w:eastAsia="Times New Roman" w:hAnsi="Marianne" w:cs="Arial"/>
          <w:b/>
          <w:color w:val="1F3864" w:themeColor="accent5" w:themeShade="80"/>
          <w:u w:val="single"/>
          <w:lang w:eastAsia="fr-FR"/>
        </w:rPr>
        <w:t xml:space="preserve">– </w:t>
      </w:r>
      <w:r w:rsidR="003836B3">
        <w:rPr>
          <w:rFonts w:ascii="Marianne" w:eastAsia="Times New Roman" w:hAnsi="Marianne" w:cs="Arial"/>
          <w:b/>
          <w:color w:val="1F3864" w:themeColor="accent5" w:themeShade="80"/>
          <w:u w:val="single"/>
          <w:lang w:eastAsia="fr-FR"/>
        </w:rPr>
        <w:t>10 points</w:t>
      </w:r>
    </w:p>
    <w:p w14:paraId="29DA5CA5" w14:textId="77777777" w:rsidR="00D14465" w:rsidRDefault="00D14465" w:rsidP="00D14465">
      <w:pPr>
        <w:pStyle w:val="Normal2"/>
        <w:ind w:left="0" w:firstLine="0"/>
        <w:rPr>
          <w:rFonts w:ascii="Marianne" w:hAnsi="Marianne" w:cs="Arial"/>
          <w:i/>
          <w:sz w:val="20"/>
          <w:szCs w:val="20"/>
        </w:rPr>
      </w:pPr>
    </w:p>
    <w:p w14:paraId="3920FD62" w14:textId="2AA20EA9" w:rsidR="00D14465" w:rsidRDefault="00D14465" w:rsidP="00D14465">
      <w:pPr>
        <w:pStyle w:val="Normal2"/>
        <w:ind w:left="0" w:firstLine="0"/>
        <w:rPr>
          <w:rFonts w:ascii="Marianne" w:hAnsi="Marianne" w:cs="Arial"/>
          <w:i/>
          <w:sz w:val="20"/>
          <w:szCs w:val="20"/>
        </w:rPr>
      </w:pPr>
      <w:r w:rsidRPr="00F53BF0">
        <w:rPr>
          <w:rFonts w:ascii="Marianne" w:hAnsi="Marianne" w:cs="Arial"/>
          <w:i/>
          <w:sz w:val="20"/>
          <w:szCs w:val="20"/>
        </w:rPr>
        <w:t xml:space="preserve">Il est demandé au soumissionnaire de </w:t>
      </w:r>
      <w:r>
        <w:rPr>
          <w:rFonts w:ascii="Marianne" w:hAnsi="Marianne" w:cs="Arial"/>
          <w:i/>
          <w:sz w:val="20"/>
          <w:szCs w:val="20"/>
        </w:rPr>
        <w:t xml:space="preserve">démontrer </w:t>
      </w:r>
      <w:r w:rsidR="00E66277">
        <w:rPr>
          <w:rFonts w:ascii="Marianne" w:hAnsi="Marianne" w:cs="Arial"/>
          <w:i/>
          <w:sz w:val="20"/>
          <w:szCs w:val="20"/>
        </w:rPr>
        <w:t>sa capacité à réduire l’impact environnemental des modes de transport et de livraison objets du présent marché</w:t>
      </w:r>
      <w:r w:rsidR="0063366B">
        <w:rPr>
          <w:rFonts w:ascii="Marianne" w:hAnsi="Marianne" w:cs="Arial"/>
          <w:i/>
          <w:sz w:val="20"/>
          <w:szCs w:val="20"/>
        </w:rPr>
        <w:t xml:space="preserve"> (labellisation environnementale des prestataires de transport, utilisation de modes de transport alternatifs aux solutions thermiques, qualité environnementale des véhicules routiers utilisés pour le marché, formation des conducteurs à l’</w:t>
      </w:r>
      <w:proofErr w:type="spellStart"/>
      <w:r w:rsidR="0063366B">
        <w:rPr>
          <w:rFonts w:ascii="Marianne" w:hAnsi="Marianne" w:cs="Arial"/>
          <w:i/>
          <w:sz w:val="20"/>
          <w:szCs w:val="20"/>
        </w:rPr>
        <w:t>éco-conduite</w:t>
      </w:r>
      <w:proofErr w:type="spellEnd"/>
      <w:r w:rsidR="00844190">
        <w:rPr>
          <w:rFonts w:ascii="Marianne" w:hAnsi="Marianne" w:cs="Arial"/>
          <w:i/>
          <w:sz w:val="20"/>
          <w:szCs w:val="20"/>
        </w:rPr>
        <w:t xml:space="preserve"> </w:t>
      </w:r>
      <w:r w:rsidR="0063366B">
        <w:rPr>
          <w:rFonts w:ascii="Marianne" w:hAnsi="Marianne" w:cs="Arial"/>
          <w:i/>
          <w:sz w:val="20"/>
          <w:szCs w:val="20"/>
        </w:rPr>
        <w:t>…)</w:t>
      </w:r>
      <w:r w:rsidR="00E66277">
        <w:rPr>
          <w:rFonts w:ascii="Marianne" w:hAnsi="Marianne" w:cs="Arial"/>
          <w:i/>
          <w:sz w:val="20"/>
          <w:szCs w:val="20"/>
        </w:rPr>
        <w:t xml:space="preserve">. </w:t>
      </w:r>
      <w:r w:rsidRPr="005D0137">
        <w:rPr>
          <w:rFonts w:ascii="Marianne" w:hAnsi="Marianne" w:cs="Arial"/>
          <w:i/>
          <w:sz w:val="20"/>
          <w:szCs w:val="20"/>
        </w:rPr>
        <w:t xml:space="preserve"> </w:t>
      </w:r>
    </w:p>
    <w:p w14:paraId="41A57177" w14:textId="77777777" w:rsidR="00D14465" w:rsidRDefault="00D14465" w:rsidP="00D14465">
      <w:pPr>
        <w:pStyle w:val="Normal2"/>
        <w:ind w:left="0" w:firstLine="0"/>
        <w:rPr>
          <w:rFonts w:ascii="Marianne" w:hAnsi="Marianne" w:cs="Arial"/>
          <w:i/>
          <w:sz w:val="20"/>
          <w:szCs w:val="20"/>
        </w:rPr>
      </w:pPr>
    </w:p>
    <w:p w14:paraId="02FECC68" w14:textId="77777777" w:rsidR="00D14465" w:rsidRPr="00F53BF0" w:rsidRDefault="00D14465" w:rsidP="00D14465">
      <w:pPr>
        <w:pStyle w:val="Normal2"/>
        <w:ind w:left="0" w:firstLine="0"/>
        <w:rPr>
          <w:rFonts w:ascii="Marianne" w:hAnsi="Marianne" w:cs="Arial"/>
          <w:sz w:val="20"/>
          <w:szCs w:val="20"/>
        </w:rPr>
      </w:pPr>
      <w:r>
        <w:rPr>
          <w:rFonts w:ascii="Marianne" w:hAnsi="Marianne" w:cs="Arial"/>
          <w:sz w:val="20"/>
          <w:szCs w:val="20"/>
        </w:rPr>
        <w:t>Réponse</w:t>
      </w:r>
      <w:r w:rsidRPr="00F53BF0">
        <w:rPr>
          <w:rFonts w:ascii="Marianne" w:hAnsi="Marianne" w:cs="Arial"/>
          <w:sz w:val="20"/>
          <w:szCs w:val="20"/>
        </w:rPr>
        <w:t xml:space="preserve"> du soumissionnaire :</w:t>
      </w:r>
    </w:p>
    <w:p w14:paraId="5413AD2C" w14:textId="0044FD8F" w:rsidR="00D14465" w:rsidRPr="00F53BF0" w:rsidRDefault="00D14465" w:rsidP="00D1446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11E75B27" w14:textId="77777777" w:rsidR="00D14465" w:rsidRPr="00F53BF0" w:rsidRDefault="00D14465" w:rsidP="00D1446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73A09A1E" w14:textId="77777777" w:rsidR="00D14465" w:rsidRPr="00F53BF0" w:rsidRDefault="00D14465" w:rsidP="00D14465">
      <w:pPr>
        <w:pBdr>
          <w:top w:val="single" w:sz="4" w:space="1" w:color="auto"/>
          <w:left w:val="single" w:sz="4" w:space="4" w:color="auto"/>
          <w:bottom w:val="single" w:sz="4" w:space="1" w:color="auto"/>
          <w:right w:val="single" w:sz="4" w:space="4" w:color="auto"/>
        </w:pBdr>
        <w:spacing w:before="60" w:after="60"/>
        <w:jc w:val="both"/>
        <w:rPr>
          <w:rFonts w:ascii="Marianne" w:hAnsi="Marianne" w:cs="Arial"/>
          <w:sz w:val="20"/>
          <w:szCs w:val="20"/>
          <w:u w:val="single"/>
        </w:rPr>
      </w:pPr>
    </w:p>
    <w:p w14:paraId="4FF64284" w14:textId="77777777" w:rsidR="00D14465" w:rsidRPr="00EE7A5A" w:rsidRDefault="00D14465" w:rsidP="00D14465">
      <w:pPr>
        <w:spacing w:after="0" w:line="240" w:lineRule="auto"/>
        <w:rPr>
          <w:rFonts w:ascii="Marianne" w:hAnsi="Marianne" w:cs="Arial"/>
          <w:i/>
          <w:sz w:val="20"/>
          <w:szCs w:val="20"/>
        </w:rPr>
      </w:pPr>
    </w:p>
    <w:sectPr w:rsidR="00D14465" w:rsidRPr="00EE7A5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65489" w14:textId="77777777" w:rsidR="00B04281" w:rsidRDefault="00B04281" w:rsidP="00D51CF7">
      <w:pPr>
        <w:spacing w:after="0" w:line="240" w:lineRule="auto"/>
      </w:pPr>
      <w:r>
        <w:separator/>
      </w:r>
    </w:p>
  </w:endnote>
  <w:endnote w:type="continuationSeparator" w:id="0">
    <w:p w14:paraId="11C42537" w14:textId="77777777" w:rsidR="00B04281" w:rsidRDefault="00B04281" w:rsidP="00D51CF7">
      <w:pPr>
        <w:spacing w:after="0" w:line="240" w:lineRule="auto"/>
      </w:pPr>
      <w:r>
        <w:continuationSeparator/>
      </w:r>
    </w:p>
  </w:endnote>
  <w:endnote w:type="continuationNotice" w:id="1">
    <w:p w14:paraId="6A9876C3" w14:textId="77777777" w:rsidR="00B04281" w:rsidRDefault="00B04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B2D5" w14:textId="45500B89" w:rsidR="00291B2D" w:rsidRDefault="00291B2D" w:rsidP="00CD67B2">
    <w:pPr>
      <w:pStyle w:val="En-tte"/>
    </w:pPr>
    <w:r>
      <w:tab/>
    </w:r>
    <w:sdt>
      <w:sdtPr>
        <w:rPr>
          <w:rFonts w:ascii="Marianne" w:hAnsi="Marianne"/>
          <w:sz w:val="16"/>
          <w:szCs w:val="16"/>
        </w:rPr>
        <w:id w:val="519359703"/>
        <w:docPartObj>
          <w:docPartGallery w:val="Page Numbers (Top of Page)"/>
          <w:docPartUnique/>
        </w:docPartObj>
      </w:sdtPr>
      <w:sdtEndPr/>
      <w:sdtContent/>
    </w:sdt>
  </w:p>
  <w:p w14:paraId="672EF3EF" w14:textId="20FD1A90" w:rsidR="00291B2D" w:rsidRPr="002B6F4E" w:rsidRDefault="00291B2D" w:rsidP="0057487D">
    <w:pPr>
      <w:pStyle w:val="Pieddepage"/>
      <w:pBdr>
        <w:top w:val="single" w:sz="2" w:space="3" w:color="000000"/>
        <w:left w:val="single" w:sz="2" w:space="3" w:color="000000"/>
        <w:bottom w:val="single" w:sz="2" w:space="3" w:color="000000"/>
        <w:right w:val="single" w:sz="2" w:space="3" w:color="000000"/>
      </w:pBdr>
      <w:spacing w:before="240"/>
      <w:rPr>
        <w:rFonts w:ascii="Marianne" w:hAnsi="Marianne"/>
        <w:sz w:val="20"/>
        <w:szCs w:val="20"/>
      </w:rPr>
    </w:pPr>
    <w:r>
      <w:rPr>
        <w:rFonts w:ascii="Marianne" w:hAnsi="Marianne"/>
        <w:sz w:val="20"/>
        <w:szCs w:val="20"/>
      </w:rPr>
      <w:t>CRT</w:t>
    </w:r>
    <w:r w:rsidRPr="00F06833">
      <w:rPr>
        <w:rFonts w:ascii="Marianne" w:hAnsi="Marianne"/>
        <w:sz w:val="20"/>
        <w:szCs w:val="20"/>
      </w:rPr>
      <w:tab/>
    </w:r>
    <w:r w:rsidR="0057487D" w:rsidRPr="0057487D">
      <w:rPr>
        <w:rFonts w:ascii="Marianne" w:hAnsi="Marianne"/>
        <w:sz w:val="20"/>
        <w:szCs w:val="20"/>
      </w:rPr>
      <w:t>2</w:t>
    </w:r>
    <w:r w:rsidR="00C56A8D">
      <w:rPr>
        <w:rFonts w:ascii="Marianne" w:hAnsi="Marianne"/>
        <w:sz w:val="20"/>
        <w:szCs w:val="20"/>
      </w:rPr>
      <w:t>6</w:t>
    </w:r>
    <w:r w:rsidRPr="0057487D">
      <w:rPr>
        <w:rFonts w:ascii="Marianne" w:hAnsi="Marianne"/>
        <w:sz w:val="20"/>
        <w:szCs w:val="20"/>
      </w:rPr>
      <w:t>_BAM_</w:t>
    </w:r>
    <w:r w:rsidR="00C56A8D">
      <w:rPr>
        <w:rFonts w:ascii="Marianne" w:hAnsi="Marianne"/>
        <w:sz w:val="20"/>
        <w:szCs w:val="20"/>
      </w:rPr>
      <w:t>629</w:t>
    </w:r>
    <w:r w:rsidRPr="00F06833">
      <w:rPr>
        <w:rFonts w:ascii="Marianne" w:hAnsi="Marianne"/>
        <w:sz w:val="20"/>
        <w:szCs w:val="20"/>
      </w:rPr>
      <w:tab/>
      <w:t xml:space="preserve">Page </w:t>
    </w:r>
    <w:r w:rsidRPr="00F06833">
      <w:rPr>
        <w:rFonts w:ascii="Marianne" w:hAnsi="Marianne"/>
        <w:sz w:val="20"/>
        <w:szCs w:val="20"/>
      </w:rPr>
      <w:fldChar w:fldCharType="begin"/>
    </w:r>
    <w:r w:rsidRPr="00F06833">
      <w:rPr>
        <w:rFonts w:ascii="Marianne" w:hAnsi="Marianne"/>
        <w:sz w:val="20"/>
        <w:szCs w:val="20"/>
      </w:rPr>
      <w:instrText xml:space="preserve"> PAGE </w:instrText>
    </w:r>
    <w:r w:rsidRPr="00F06833">
      <w:rPr>
        <w:rFonts w:ascii="Marianne" w:hAnsi="Marianne"/>
        <w:sz w:val="20"/>
        <w:szCs w:val="20"/>
      </w:rPr>
      <w:fldChar w:fldCharType="separate"/>
    </w:r>
    <w:r w:rsidR="00C34551">
      <w:rPr>
        <w:rFonts w:ascii="Marianne" w:hAnsi="Marianne"/>
        <w:noProof/>
        <w:sz w:val="20"/>
        <w:szCs w:val="20"/>
      </w:rPr>
      <w:t>6</w:t>
    </w:r>
    <w:r w:rsidRPr="00F06833">
      <w:rPr>
        <w:rFonts w:ascii="Marianne" w:hAnsi="Marianne"/>
        <w:sz w:val="20"/>
        <w:szCs w:val="20"/>
      </w:rPr>
      <w:fldChar w:fldCharType="end"/>
    </w:r>
    <w:r w:rsidRPr="00F06833">
      <w:rPr>
        <w:rFonts w:ascii="Marianne" w:hAnsi="Marianne"/>
        <w:sz w:val="20"/>
        <w:szCs w:val="20"/>
      </w:rPr>
      <w:t xml:space="preserve"> sur </w:t>
    </w:r>
    <w:r w:rsidRPr="00F06833">
      <w:rPr>
        <w:rFonts w:ascii="Marianne" w:hAnsi="Marianne"/>
        <w:sz w:val="20"/>
        <w:szCs w:val="20"/>
      </w:rPr>
      <w:fldChar w:fldCharType="begin"/>
    </w:r>
    <w:r w:rsidRPr="00F06833">
      <w:rPr>
        <w:rFonts w:ascii="Marianne" w:hAnsi="Marianne"/>
        <w:sz w:val="20"/>
        <w:szCs w:val="20"/>
      </w:rPr>
      <w:instrText xml:space="preserve"> NUMPAGES </w:instrText>
    </w:r>
    <w:r w:rsidRPr="00F06833">
      <w:rPr>
        <w:rFonts w:ascii="Marianne" w:hAnsi="Marianne"/>
        <w:sz w:val="20"/>
        <w:szCs w:val="20"/>
      </w:rPr>
      <w:fldChar w:fldCharType="separate"/>
    </w:r>
    <w:r w:rsidR="00C34551">
      <w:rPr>
        <w:rFonts w:ascii="Marianne" w:hAnsi="Marianne"/>
        <w:noProof/>
        <w:sz w:val="20"/>
        <w:szCs w:val="20"/>
      </w:rPr>
      <w:t>6</w:t>
    </w:r>
    <w:r w:rsidRPr="00F06833">
      <w:rPr>
        <w:rFonts w:ascii="Marianne" w:hAnsi="Marianne"/>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13892" w14:textId="77777777" w:rsidR="00B04281" w:rsidRDefault="00B04281" w:rsidP="00D51CF7">
      <w:pPr>
        <w:spacing w:after="0" w:line="240" w:lineRule="auto"/>
      </w:pPr>
      <w:r>
        <w:separator/>
      </w:r>
    </w:p>
  </w:footnote>
  <w:footnote w:type="continuationSeparator" w:id="0">
    <w:p w14:paraId="2BD3685D" w14:textId="77777777" w:rsidR="00B04281" w:rsidRDefault="00B04281" w:rsidP="00D51CF7">
      <w:pPr>
        <w:spacing w:after="0" w:line="240" w:lineRule="auto"/>
      </w:pPr>
      <w:r>
        <w:continuationSeparator/>
      </w:r>
    </w:p>
  </w:footnote>
  <w:footnote w:type="continuationNotice" w:id="1">
    <w:p w14:paraId="7EF9A125" w14:textId="77777777" w:rsidR="00B04281" w:rsidRDefault="00B042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F2916"/>
    <w:multiLevelType w:val="hybridMultilevel"/>
    <w:tmpl w:val="CD3AB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1A93F84"/>
    <w:multiLevelType w:val="multilevel"/>
    <w:tmpl w:val="C8CE36FE"/>
    <w:lvl w:ilvl="0">
      <w:start w:val="1"/>
      <w:numFmt w:val="decimal"/>
      <w:lvlText w:val="%1."/>
      <w:lvlJc w:val="left"/>
      <w:pPr>
        <w:ind w:left="720" w:hanging="360"/>
      </w:pPr>
      <w:rPr>
        <w:rFonts w:ascii="Marianne" w:eastAsia="Times New Roman" w:hAnsi="Marianne"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064110834">
    <w:abstractNumId w:val="0"/>
  </w:num>
  <w:num w:numId="2" w16cid:durableId="10172981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82B"/>
    <w:rsid w:val="00002C20"/>
    <w:rsid w:val="00002E43"/>
    <w:rsid w:val="00006F80"/>
    <w:rsid w:val="000208BD"/>
    <w:rsid w:val="000238E5"/>
    <w:rsid w:val="00026790"/>
    <w:rsid w:val="0003335C"/>
    <w:rsid w:val="00040A01"/>
    <w:rsid w:val="00040A4F"/>
    <w:rsid w:val="00044784"/>
    <w:rsid w:val="0006524D"/>
    <w:rsid w:val="00066801"/>
    <w:rsid w:val="00067567"/>
    <w:rsid w:val="000711A5"/>
    <w:rsid w:val="00072A1B"/>
    <w:rsid w:val="00077E38"/>
    <w:rsid w:val="00082D18"/>
    <w:rsid w:val="00094FCD"/>
    <w:rsid w:val="000A4FA7"/>
    <w:rsid w:val="000A7BFE"/>
    <w:rsid w:val="000B054F"/>
    <w:rsid w:val="000B73AC"/>
    <w:rsid w:val="000D05E0"/>
    <w:rsid w:val="000D2C30"/>
    <w:rsid w:val="000F00DA"/>
    <w:rsid w:val="0010031A"/>
    <w:rsid w:val="0010378C"/>
    <w:rsid w:val="001046C6"/>
    <w:rsid w:val="00105440"/>
    <w:rsid w:val="00121264"/>
    <w:rsid w:val="0012663E"/>
    <w:rsid w:val="00126B2B"/>
    <w:rsid w:val="00130A5C"/>
    <w:rsid w:val="00132254"/>
    <w:rsid w:val="001327BB"/>
    <w:rsid w:val="00134AC9"/>
    <w:rsid w:val="00134D9F"/>
    <w:rsid w:val="0013716F"/>
    <w:rsid w:val="00156D5A"/>
    <w:rsid w:val="001656BC"/>
    <w:rsid w:val="00165D7B"/>
    <w:rsid w:val="001719BB"/>
    <w:rsid w:val="00174F29"/>
    <w:rsid w:val="00175410"/>
    <w:rsid w:val="00176B89"/>
    <w:rsid w:val="00182182"/>
    <w:rsid w:val="00183008"/>
    <w:rsid w:val="00183F5F"/>
    <w:rsid w:val="00184DF7"/>
    <w:rsid w:val="001858DC"/>
    <w:rsid w:val="001912D5"/>
    <w:rsid w:val="001A0868"/>
    <w:rsid w:val="001B4A34"/>
    <w:rsid w:val="001B4B78"/>
    <w:rsid w:val="001B7F55"/>
    <w:rsid w:val="001C30C6"/>
    <w:rsid w:val="001D0D23"/>
    <w:rsid w:val="001D32DE"/>
    <w:rsid w:val="001E3803"/>
    <w:rsid w:val="001E3DE3"/>
    <w:rsid w:val="001F440F"/>
    <w:rsid w:val="001F45FA"/>
    <w:rsid w:val="001F5B6F"/>
    <w:rsid w:val="001F76E7"/>
    <w:rsid w:val="002008A7"/>
    <w:rsid w:val="00200CD4"/>
    <w:rsid w:val="00204B8C"/>
    <w:rsid w:val="00207814"/>
    <w:rsid w:val="00225863"/>
    <w:rsid w:val="00237E17"/>
    <w:rsid w:val="002404E0"/>
    <w:rsid w:val="00246289"/>
    <w:rsid w:val="002462DE"/>
    <w:rsid w:val="002546C2"/>
    <w:rsid w:val="00257473"/>
    <w:rsid w:val="00260063"/>
    <w:rsid w:val="00260204"/>
    <w:rsid w:val="002624CA"/>
    <w:rsid w:val="0026574B"/>
    <w:rsid w:val="00270372"/>
    <w:rsid w:val="00271240"/>
    <w:rsid w:val="00271A4E"/>
    <w:rsid w:val="00273C82"/>
    <w:rsid w:val="002746BA"/>
    <w:rsid w:val="00277037"/>
    <w:rsid w:val="00277353"/>
    <w:rsid w:val="00286B5A"/>
    <w:rsid w:val="00291B2D"/>
    <w:rsid w:val="00293F4A"/>
    <w:rsid w:val="002A2D60"/>
    <w:rsid w:val="002A37CF"/>
    <w:rsid w:val="002A37F9"/>
    <w:rsid w:val="002A7369"/>
    <w:rsid w:val="002B115B"/>
    <w:rsid w:val="002B4DEF"/>
    <w:rsid w:val="002B615B"/>
    <w:rsid w:val="002B62AB"/>
    <w:rsid w:val="002B6B19"/>
    <w:rsid w:val="002B6F4E"/>
    <w:rsid w:val="002C1660"/>
    <w:rsid w:val="002D41FA"/>
    <w:rsid w:val="002D4560"/>
    <w:rsid w:val="002D472B"/>
    <w:rsid w:val="002E0A7D"/>
    <w:rsid w:val="002E201B"/>
    <w:rsid w:val="002F5D1A"/>
    <w:rsid w:val="00305685"/>
    <w:rsid w:val="00322EF0"/>
    <w:rsid w:val="0033071E"/>
    <w:rsid w:val="00333C0D"/>
    <w:rsid w:val="00337BDA"/>
    <w:rsid w:val="00340A4B"/>
    <w:rsid w:val="00344781"/>
    <w:rsid w:val="003447B1"/>
    <w:rsid w:val="0034482B"/>
    <w:rsid w:val="0035513C"/>
    <w:rsid w:val="00360D51"/>
    <w:rsid w:val="00366072"/>
    <w:rsid w:val="003675E6"/>
    <w:rsid w:val="003836B3"/>
    <w:rsid w:val="003841BE"/>
    <w:rsid w:val="003A3C31"/>
    <w:rsid w:val="003A7511"/>
    <w:rsid w:val="003B2712"/>
    <w:rsid w:val="003C0FBF"/>
    <w:rsid w:val="003D378F"/>
    <w:rsid w:val="003D49A8"/>
    <w:rsid w:val="003E24C0"/>
    <w:rsid w:val="003E732E"/>
    <w:rsid w:val="003F023A"/>
    <w:rsid w:val="00414C99"/>
    <w:rsid w:val="00414E3D"/>
    <w:rsid w:val="00416454"/>
    <w:rsid w:val="004174F5"/>
    <w:rsid w:val="004256EB"/>
    <w:rsid w:val="004278BB"/>
    <w:rsid w:val="00430A8E"/>
    <w:rsid w:val="004314B7"/>
    <w:rsid w:val="004321D0"/>
    <w:rsid w:val="00435FFE"/>
    <w:rsid w:val="004375C8"/>
    <w:rsid w:val="004417F4"/>
    <w:rsid w:val="004472BB"/>
    <w:rsid w:val="00452AF1"/>
    <w:rsid w:val="00453F8A"/>
    <w:rsid w:val="00460FEF"/>
    <w:rsid w:val="00481A6D"/>
    <w:rsid w:val="00486E06"/>
    <w:rsid w:val="00486F83"/>
    <w:rsid w:val="00487146"/>
    <w:rsid w:val="00491107"/>
    <w:rsid w:val="00494B74"/>
    <w:rsid w:val="00496855"/>
    <w:rsid w:val="004978C5"/>
    <w:rsid w:val="004A64D8"/>
    <w:rsid w:val="004D2E7C"/>
    <w:rsid w:val="004D507F"/>
    <w:rsid w:val="004D7CF8"/>
    <w:rsid w:val="004E3A8B"/>
    <w:rsid w:val="004E44C3"/>
    <w:rsid w:val="004E62C4"/>
    <w:rsid w:val="00503DFF"/>
    <w:rsid w:val="00514E47"/>
    <w:rsid w:val="00515714"/>
    <w:rsid w:val="0052121D"/>
    <w:rsid w:val="005242C5"/>
    <w:rsid w:val="0052550C"/>
    <w:rsid w:val="0052603F"/>
    <w:rsid w:val="00527216"/>
    <w:rsid w:val="00540584"/>
    <w:rsid w:val="00543CCF"/>
    <w:rsid w:val="005549EF"/>
    <w:rsid w:val="00554E89"/>
    <w:rsid w:val="00555FE5"/>
    <w:rsid w:val="00573F08"/>
    <w:rsid w:val="0057487D"/>
    <w:rsid w:val="00575276"/>
    <w:rsid w:val="005809AA"/>
    <w:rsid w:val="00582CF5"/>
    <w:rsid w:val="00582EAC"/>
    <w:rsid w:val="005836AB"/>
    <w:rsid w:val="00584A41"/>
    <w:rsid w:val="00584BBD"/>
    <w:rsid w:val="00585B30"/>
    <w:rsid w:val="00593264"/>
    <w:rsid w:val="00596818"/>
    <w:rsid w:val="00596E3F"/>
    <w:rsid w:val="005A10B7"/>
    <w:rsid w:val="005A3E63"/>
    <w:rsid w:val="005A621A"/>
    <w:rsid w:val="005A678F"/>
    <w:rsid w:val="005B17CF"/>
    <w:rsid w:val="005B606A"/>
    <w:rsid w:val="005C25B4"/>
    <w:rsid w:val="005C41F6"/>
    <w:rsid w:val="005C45F0"/>
    <w:rsid w:val="005C7985"/>
    <w:rsid w:val="005D0137"/>
    <w:rsid w:val="005E2065"/>
    <w:rsid w:val="005E5BC3"/>
    <w:rsid w:val="005E754F"/>
    <w:rsid w:val="005F2EF0"/>
    <w:rsid w:val="00602C8E"/>
    <w:rsid w:val="00604151"/>
    <w:rsid w:val="00604159"/>
    <w:rsid w:val="0061626D"/>
    <w:rsid w:val="00626220"/>
    <w:rsid w:val="0062624E"/>
    <w:rsid w:val="0063366B"/>
    <w:rsid w:val="00637A44"/>
    <w:rsid w:val="006407E5"/>
    <w:rsid w:val="00645688"/>
    <w:rsid w:val="00667843"/>
    <w:rsid w:val="0067077D"/>
    <w:rsid w:val="006779A5"/>
    <w:rsid w:val="006825D7"/>
    <w:rsid w:val="00682857"/>
    <w:rsid w:val="006854F2"/>
    <w:rsid w:val="00686DEA"/>
    <w:rsid w:val="006872D4"/>
    <w:rsid w:val="006A25C0"/>
    <w:rsid w:val="006A3222"/>
    <w:rsid w:val="006B26E0"/>
    <w:rsid w:val="006B6B4E"/>
    <w:rsid w:val="006B6B5E"/>
    <w:rsid w:val="006C4FE7"/>
    <w:rsid w:val="006C668C"/>
    <w:rsid w:val="006D089C"/>
    <w:rsid w:val="006D0D54"/>
    <w:rsid w:val="006D0E51"/>
    <w:rsid w:val="006E00E0"/>
    <w:rsid w:val="006E1CFA"/>
    <w:rsid w:val="006E2E13"/>
    <w:rsid w:val="006F5181"/>
    <w:rsid w:val="00701652"/>
    <w:rsid w:val="0070206D"/>
    <w:rsid w:val="00706CF6"/>
    <w:rsid w:val="0070754D"/>
    <w:rsid w:val="007102F8"/>
    <w:rsid w:val="00713FC8"/>
    <w:rsid w:val="0072032F"/>
    <w:rsid w:val="00720698"/>
    <w:rsid w:val="00720E9F"/>
    <w:rsid w:val="00720FB9"/>
    <w:rsid w:val="00723B5F"/>
    <w:rsid w:val="00725337"/>
    <w:rsid w:val="007335D5"/>
    <w:rsid w:val="007356E3"/>
    <w:rsid w:val="00737196"/>
    <w:rsid w:val="007404F6"/>
    <w:rsid w:val="0074607C"/>
    <w:rsid w:val="007462D3"/>
    <w:rsid w:val="00761D9A"/>
    <w:rsid w:val="0076361E"/>
    <w:rsid w:val="0077167B"/>
    <w:rsid w:val="0077168E"/>
    <w:rsid w:val="0077199C"/>
    <w:rsid w:val="007824DC"/>
    <w:rsid w:val="007916A1"/>
    <w:rsid w:val="0079405C"/>
    <w:rsid w:val="007A1678"/>
    <w:rsid w:val="007A542A"/>
    <w:rsid w:val="007A5B51"/>
    <w:rsid w:val="007A5C73"/>
    <w:rsid w:val="007A72AB"/>
    <w:rsid w:val="007B7709"/>
    <w:rsid w:val="007C2172"/>
    <w:rsid w:val="007C7984"/>
    <w:rsid w:val="007D102A"/>
    <w:rsid w:val="007D1114"/>
    <w:rsid w:val="007D2AD6"/>
    <w:rsid w:val="007E1050"/>
    <w:rsid w:val="007F278D"/>
    <w:rsid w:val="007F45BE"/>
    <w:rsid w:val="007F6C69"/>
    <w:rsid w:val="007F769D"/>
    <w:rsid w:val="0080401E"/>
    <w:rsid w:val="00810728"/>
    <w:rsid w:val="008165FA"/>
    <w:rsid w:val="00816914"/>
    <w:rsid w:val="00821BD6"/>
    <w:rsid w:val="008245F4"/>
    <w:rsid w:val="0082535D"/>
    <w:rsid w:val="00826581"/>
    <w:rsid w:val="008267B8"/>
    <w:rsid w:val="00827B8D"/>
    <w:rsid w:val="00830671"/>
    <w:rsid w:val="00831755"/>
    <w:rsid w:val="00831C2C"/>
    <w:rsid w:val="00834783"/>
    <w:rsid w:val="00835C78"/>
    <w:rsid w:val="00841359"/>
    <w:rsid w:val="00844190"/>
    <w:rsid w:val="008517BF"/>
    <w:rsid w:val="00852646"/>
    <w:rsid w:val="00855F7F"/>
    <w:rsid w:val="00862F31"/>
    <w:rsid w:val="00865CA7"/>
    <w:rsid w:val="00871E98"/>
    <w:rsid w:val="0087387B"/>
    <w:rsid w:val="00873FAA"/>
    <w:rsid w:val="0089305F"/>
    <w:rsid w:val="00893D0C"/>
    <w:rsid w:val="00893DA8"/>
    <w:rsid w:val="008A034A"/>
    <w:rsid w:val="008A7637"/>
    <w:rsid w:val="008C1F15"/>
    <w:rsid w:val="008C3005"/>
    <w:rsid w:val="008D1357"/>
    <w:rsid w:val="008D2825"/>
    <w:rsid w:val="008D4D1F"/>
    <w:rsid w:val="008E1320"/>
    <w:rsid w:val="008E1365"/>
    <w:rsid w:val="008E2760"/>
    <w:rsid w:val="008E6D20"/>
    <w:rsid w:val="008E72F9"/>
    <w:rsid w:val="008F6B71"/>
    <w:rsid w:val="00902E91"/>
    <w:rsid w:val="009229A0"/>
    <w:rsid w:val="00932458"/>
    <w:rsid w:val="0094185D"/>
    <w:rsid w:val="0094373D"/>
    <w:rsid w:val="00944EB5"/>
    <w:rsid w:val="00957961"/>
    <w:rsid w:val="0096205B"/>
    <w:rsid w:val="00963FEB"/>
    <w:rsid w:val="00965A86"/>
    <w:rsid w:val="00966C88"/>
    <w:rsid w:val="0097087C"/>
    <w:rsid w:val="00992272"/>
    <w:rsid w:val="0099291D"/>
    <w:rsid w:val="009932CB"/>
    <w:rsid w:val="009A3867"/>
    <w:rsid w:val="009A5C21"/>
    <w:rsid w:val="009B4CD3"/>
    <w:rsid w:val="009B5E8C"/>
    <w:rsid w:val="009D0978"/>
    <w:rsid w:val="009D1319"/>
    <w:rsid w:val="009D7301"/>
    <w:rsid w:val="009D7389"/>
    <w:rsid w:val="00A0157E"/>
    <w:rsid w:val="00A02CC4"/>
    <w:rsid w:val="00A24148"/>
    <w:rsid w:val="00A332C8"/>
    <w:rsid w:val="00A350CE"/>
    <w:rsid w:val="00A358E8"/>
    <w:rsid w:val="00A366D2"/>
    <w:rsid w:val="00A408C3"/>
    <w:rsid w:val="00A42132"/>
    <w:rsid w:val="00A42D39"/>
    <w:rsid w:val="00A47C49"/>
    <w:rsid w:val="00A57DC2"/>
    <w:rsid w:val="00A608F7"/>
    <w:rsid w:val="00A669F7"/>
    <w:rsid w:val="00A717BF"/>
    <w:rsid w:val="00A77194"/>
    <w:rsid w:val="00A77BE6"/>
    <w:rsid w:val="00A811E3"/>
    <w:rsid w:val="00A9228B"/>
    <w:rsid w:val="00A94FD2"/>
    <w:rsid w:val="00AA0113"/>
    <w:rsid w:val="00AA1D62"/>
    <w:rsid w:val="00AA61C3"/>
    <w:rsid w:val="00AB09EE"/>
    <w:rsid w:val="00AB3316"/>
    <w:rsid w:val="00AB342F"/>
    <w:rsid w:val="00AC607C"/>
    <w:rsid w:val="00AD19B8"/>
    <w:rsid w:val="00AD3482"/>
    <w:rsid w:val="00AD42D5"/>
    <w:rsid w:val="00AE542C"/>
    <w:rsid w:val="00AE59DE"/>
    <w:rsid w:val="00AE6E25"/>
    <w:rsid w:val="00AE7DBA"/>
    <w:rsid w:val="00AF2C33"/>
    <w:rsid w:val="00B04281"/>
    <w:rsid w:val="00B05F4A"/>
    <w:rsid w:val="00B119A7"/>
    <w:rsid w:val="00B11B35"/>
    <w:rsid w:val="00B21EE6"/>
    <w:rsid w:val="00B25617"/>
    <w:rsid w:val="00B26628"/>
    <w:rsid w:val="00B27632"/>
    <w:rsid w:val="00B369E2"/>
    <w:rsid w:val="00B410E8"/>
    <w:rsid w:val="00B417B7"/>
    <w:rsid w:val="00B445D6"/>
    <w:rsid w:val="00B506F9"/>
    <w:rsid w:val="00B531E0"/>
    <w:rsid w:val="00B534DF"/>
    <w:rsid w:val="00B6030A"/>
    <w:rsid w:val="00B62078"/>
    <w:rsid w:val="00B67708"/>
    <w:rsid w:val="00B727C0"/>
    <w:rsid w:val="00B7447A"/>
    <w:rsid w:val="00BA3468"/>
    <w:rsid w:val="00BA4F6F"/>
    <w:rsid w:val="00BB0964"/>
    <w:rsid w:val="00BB3226"/>
    <w:rsid w:val="00BC19D7"/>
    <w:rsid w:val="00BC5E11"/>
    <w:rsid w:val="00BC6B94"/>
    <w:rsid w:val="00BD1193"/>
    <w:rsid w:val="00BD2BB0"/>
    <w:rsid w:val="00BE1117"/>
    <w:rsid w:val="00BF2F7A"/>
    <w:rsid w:val="00BF7B35"/>
    <w:rsid w:val="00C00708"/>
    <w:rsid w:val="00C00F5F"/>
    <w:rsid w:val="00C033AE"/>
    <w:rsid w:val="00C03B41"/>
    <w:rsid w:val="00C042C5"/>
    <w:rsid w:val="00C05199"/>
    <w:rsid w:val="00C075E4"/>
    <w:rsid w:val="00C07A73"/>
    <w:rsid w:val="00C119E1"/>
    <w:rsid w:val="00C11F46"/>
    <w:rsid w:val="00C34551"/>
    <w:rsid w:val="00C4016E"/>
    <w:rsid w:val="00C461B0"/>
    <w:rsid w:val="00C46B61"/>
    <w:rsid w:val="00C528E7"/>
    <w:rsid w:val="00C56A8D"/>
    <w:rsid w:val="00C60A0F"/>
    <w:rsid w:val="00C63437"/>
    <w:rsid w:val="00C64DE6"/>
    <w:rsid w:val="00C67628"/>
    <w:rsid w:val="00C74433"/>
    <w:rsid w:val="00C81C8F"/>
    <w:rsid w:val="00C908B6"/>
    <w:rsid w:val="00C95E02"/>
    <w:rsid w:val="00CA5BD4"/>
    <w:rsid w:val="00CA6395"/>
    <w:rsid w:val="00CA639D"/>
    <w:rsid w:val="00CB2D04"/>
    <w:rsid w:val="00CB57A4"/>
    <w:rsid w:val="00CC0A88"/>
    <w:rsid w:val="00CC5C56"/>
    <w:rsid w:val="00CD3900"/>
    <w:rsid w:val="00CD4BE0"/>
    <w:rsid w:val="00CD67B2"/>
    <w:rsid w:val="00CE6E1B"/>
    <w:rsid w:val="00CF29B7"/>
    <w:rsid w:val="00CF6754"/>
    <w:rsid w:val="00D02C28"/>
    <w:rsid w:val="00D04429"/>
    <w:rsid w:val="00D05815"/>
    <w:rsid w:val="00D11734"/>
    <w:rsid w:val="00D11C5C"/>
    <w:rsid w:val="00D13994"/>
    <w:rsid w:val="00D14465"/>
    <w:rsid w:val="00D22EC9"/>
    <w:rsid w:val="00D269E5"/>
    <w:rsid w:val="00D31F61"/>
    <w:rsid w:val="00D36A74"/>
    <w:rsid w:val="00D46D51"/>
    <w:rsid w:val="00D51CDD"/>
    <w:rsid w:val="00D51CF7"/>
    <w:rsid w:val="00D53644"/>
    <w:rsid w:val="00D57A36"/>
    <w:rsid w:val="00D60B19"/>
    <w:rsid w:val="00D61E54"/>
    <w:rsid w:val="00D705C3"/>
    <w:rsid w:val="00D81558"/>
    <w:rsid w:val="00D819E7"/>
    <w:rsid w:val="00DA32D8"/>
    <w:rsid w:val="00DA7E5D"/>
    <w:rsid w:val="00DB0FC4"/>
    <w:rsid w:val="00DB3681"/>
    <w:rsid w:val="00DB6797"/>
    <w:rsid w:val="00DB75D9"/>
    <w:rsid w:val="00DC4959"/>
    <w:rsid w:val="00DC55C6"/>
    <w:rsid w:val="00DD0896"/>
    <w:rsid w:val="00DE0189"/>
    <w:rsid w:val="00DE5498"/>
    <w:rsid w:val="00DE5D0F"/>
    <w:rsid w:val="00DF713C"/>
    <w:rsid w:val="00E0289E"/>
    <w:rsid w:val="00E02BA5"/>
    <w:rsid w:val="00E037B3"/>
    <w:rsid w:val="00E03EF9"/>
    <w:rsid w:val="00E13C85"/>
    <w:rsid w:val="00E27625"/>
    <w:rsid w:val="00E319C7"/>
    <w:rsid w:val="00E36C91"/>
    <w:rsid w:val="00E40188"/>
    <w:rsid w:val="00E401A2"/>
    <w:rsid w:val="00E43B33"/>
    <w:rsid w:val="00E45F88"/>
    <w:rsid w:val="00E54A2B"/>
    <w:rsid w:val="00E55CEF"/>
    <w:rsid w:val="00E55E26"/>
    <w:rsid w:val="00E56732"/>
    <w:rsid w:val="00E64FFE"/>
    <w:rsid w:val="00E66277"/>
    <w:rsid w:val="00E67930"/>
    <w:rsid w:val="00E70598"/>
    <w:rsid w:val="00E834F3"/>
    <w:rsid w:val="00E87EAE"/>
    <w:rsid w:val="00E91970"/>
    <w:rsid w:val="00E93CD3"/>
    <w:rsid w:val="00E962B9"/>
    <w:rsid w:val="00EA081F"/>
    <w:rsid w:val="00EA19AF"/>
    <w:rsid w:val="00EA5303"/>
    <w:rsid w:val="00EA6EBB"/>
    <w:rsid w:val="00EB2B8C"/>
    <w:rsid w:val="00EB2FF5"/>
    <w:rsid w:val="00EB35FE"/>
    <w:rsid w:val="00EB4103"/>
    <w:rsid w:val="00EB55BE"/>
    <w:rsid w:val="00EC3B24"/>
    <w:rsid w:val="00ED133B"/>
    <w:rsid w:val="00ED6296"/>
    <w:rsid w:val="00EE0041"/>
    <w:rsid w:val="00EE350A"/>
    <w:rsid w:val="00EE7A5A"/>
    <w:rsid w:val="00EF0210"/>
    <w:rsid w:val="00EF059A"/>
    <w:rsid w:val="00EF3B94"/>
    <w:rsid w:val="00EF5465"/>
    <w:rsid w:val="00F0544B"/>
    <w:rsid w:val="00F14D02"/>
    <w:rsid w:val="00F279A3"/>
    <w:rsid w:val="00F317CC"/>
    <w:rsid w:val="00F34BB8"/>
    <w:rsid w:val="00F35E26"/>
    <w:rsid w:val="00F3748C"/>
    <w:rsid w:val="00F53BF0"/>
    <w:rsid w:val="00F60A19"/>
    <w:rsid w:val="00F635F1"/>
    <w:rsid w:val="00F9022A"/>
    <w:rsid w:val="00FA5C28"/>
    <w:rsid w:val="00FB6072"/>
    <w:rsid w:val="00FC6D3B"/>
    <w:rsid w:val="00FD634A"/>
    <w:rsid w:val="00FE3055"/>
    <w:rsid w:val="00FE4779"/>
    <w:rsid w:val="00FE72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E7FB1"/>
  <w15:docId w15:val="{7977AF88-5AA2-4D2D-82BD-69A1C4587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D2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8930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585B30"/>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western">
    <w:name w:val="western"/>
    <w:basedOn w:val="Normal"/>
    <w:rsid w:val="0034482B"/>
    <w:pPr>
      <w:spacing w:before="62" w:after="0" w:line="240" w:lineRule="auto"/>
      <w:ind w:firstLine="284"/>
      <w:jc w:val="both"/>
    </w:pPr>
    <w:rPr>
      <w:rFonts w:ascii="Times New Roman" w:eastAsia="Times New Roman" w:hAnsi="Times New Roman" w:cs="Times New Roman"/>
      <w:color w:val="000000"/>
      <w:sz w:val="20"/>
      <w:szCs w:val="20"/>
      <w:lang w:eastAsia="fr-FR"/>
    </w:rPr>
  </w:style>
  <w:style w:type="paragraph" w:styleId="Paragraphedeliste">
    <w:name w:val="List Paragraph"/>
    <w:aliases w:val="Puces,Numéro,List Paragraph,Level 1 Puce,alinéa 1,6 pt paragraphe carré,Paragraphe de liste1,List Paragraph1,Paragraphe de liste12,Paragraphe - 02 -,Liste couleur - Accent 11,Mabru,En tête 1,texte de base,Puce focus,chapitre,Contact"/>
    <w:basedOn w:val="Normal"/>
    <w:link w:val="ParagraphedelisteCar"/>
    <w:uiPriority w:val="34"/>
    <w:qFormat/>
    <w:rsid w:val="0034482B"/>
    <w:pPr>
      <w:spacing w:after="120" w:line="256" w:lineRule="auto"/>
      <w:ind w:left="720"/>
      <w:contextualSpacing/>
      <w:jc w:val="both"/>
    </w:pPr>
  </w:style>
  <w:style w:type="paragraph" w:customStyle="1" w:styleId="Standard">
    <w:name w:val="Standard"/>
    <w:autoRedefine/>
    <w:rsid w:val="008D4D1F"/>
    <w:pPr>
      <w:autoSpaceDN w:val="0"/>
      <w:spacing w:after="0" w:line="240" w:lineRule="auto"/>
      <w:jc w:val="center"/>
      <w:textAlignment w:val="center"/>
    </w:pPr>
    <w:rPr>
      <w:rFonts w:ascii="Arial" w:eastAsia="Arial" w:hAnsi="Arial" w:cs="Arial"/>
      <w:b/>
      <w:sz w:val="32"/>
      <w:szCs w:val="28"/>
      <w:lang w:eastAsia="ja-JP" w:bidi="fa-IR"/>
    </w:rPr>
  </w:style>
  <w:style w:type="paragraph" w:styleId="En-tte">
    <w:name w:val="header"/>
    <w:basedOn w:val="Normal"/>
    <w:link w:val="En-tteCar"/>
    <w:unhideWhenUsed/>
    <w:rsid w:val="00D51CF7"/>
    <w:pPr>
      <w:tabs>
        <w:tab w:val="center" w:pos="4536"/>
        <w:tab w:val="right" w:pos="9072"/>
      </w:tabs>
      <w:spacing w:after="0" w:line="240" w:lineRule="auto"/>
    </w:pPr>
  </w:style>
  <w:style w:type="character" w:customStyle="1" w:styleId="En-tteCar">
    <w:name w:val="En-tête Car"/>
    <w:basedOn w:val="Policepardfaut"/>
    <w:link w:val="En-tte"/>
    <w:uiPriority w:val="99"/>
    <w:rsid w:val="00D51CF7"/>
  </w:style>
  <w:style w:type="paragraph" w:styleId="Pieddepage">
    <w:name w:val="footer"/>
    <w:basedOn w:val="Normal"/>
    <w:link w:val="PieddepageCar"/>
    <w:unhideWhenUsed/>
    <w:rsid w:val="00D51CF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1CF7"/>
  </w:style>
  <w:style w:type="paragraph" w:styleId="Textedebulles">
    <w:name w:val="Balloon Text"/>
    <w:basedOn w:val="Normal"/>
    <w:link w:val="TextedebullesCar"/>
    <w:uiPriority w:val="99"/>
    <w:semiHidden/>
    <w:unhideWhenUsed/>
    <w:rsid w:val="00CB2D0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B2D04"/>
    <w:rPr>
      <w:rFonts w:ascii="Segoe UI" w:hAnsi="Segoe UI" w:cs="Segoe UI"/>
      <w:sz w:val="18"/>
      <w:szCs w:val="18"/>
    </w:rPr>
  </w:style>
  <w:style w:type="character" w:customStyle="1" w:styleId="Titre3Car">
    <w:name w:val="Titre 3 Car"/>
    <w:basedOn w:val="Policepardfaut"/>
    <w:link w:val="Titre3"/>
    <w:uiPriority w:val="9"/>
    <w:rsid w:val="00585B30"/>
    <w:rPr>
      <w:rFonts w:asciiTheme="majorHAnsi" w:eastAsiaTheme="majorEastAsia" w:hAnsiTheme="majorHAnsi" w:cstheme="majorBidi"/>
      <w:color w:val="44546A" w:themeColor="text2"/>
      <w:sz w:val="24"/>
      <w:szCs w:val="24"/>
    </w:rPr>
  </w:style>
  <w:style w:type="character" w:customStyle="1" w:styleId="ParagraphedelisteCar">
    <w:name w:val="Paragraphe de liste Car"/>
    <w:aliases w:val="Puces Car,Numéro Car,List Paragraph Car,Level 1 Puce Car,alinéa 1 Car,6 pt paragraphe carré Car,Paragraphe de liste1 Car,List Paragraph1 Car,Paragraphe de liste12 Car,Paragraphe - 02 - Car,Liste couleur - Accent 11 Car,Mabru Car"/>
    <w:link w:val="Paragraphedeliste"/>
    <w:uiPriority w:val="34"/>
    <w:qFormat/>
    <w:rsid w:val="00585B30"/>
  </w:style>
  <w:style w:type="paragraph" w:customStyle="1" w:styleId="ServiceInfo-header">
    <w:name w:val="Service Info - header"/>
    <w:basedOn w:val="En-tte"/>
    <w:link w:val="ServiceInfo-headerCar"/>
    <w:qFormat/>
    <w:rsid w:val="00582CF5"/>
    <w:pPr>
      <w:widowControl w:val="0"/>
      <w:suppressLineNumbers/>
      <w:tabs>
        <w:tab w:val="clear" w:pos="4536"/>
        <w:tab w:val="clear" w:pos="9072"/>
        <w:tab w:val="right" w:pos="9026"/>
      </w:tabs>
      <w:suppressAutoHyphens/>
      <w:autoSpaceDN w:val="0"/>
      <w:spacing w:before="6" w:after="6"/>
      <w:jc w:val="right"/>
    </w:pPr>
    <w:rPr>
      <w:rFonts w:ascii="Arial" w:eastAsia="Arial" w:hAnsi="Arial" w:cs="Arial"/>
      <w:bCs/>
      <w:kern w:val="3"/>
      <w:szCs w:val="24"/>
      <w:lang w:val="en-US"/>
    </w:rPr>
  </w:style>
  <w:style w:type="character" w:styleId="Marquedecommentaire">
    <w:name w:val="annotation reference"/>
    <w:basedOn w:val="Policepardfaut"/>
    <w:uiPriority w:val="99"/>
    <w:unhideWhenUsed/>
    <w:rsid w:val="002D472B"/>
    <w:rPr>
      <w:sz w:val="16"/>
      <w:szCs w:val="16"/>
    </w:rPr>
  </w:style>
  <w:style w:type="paragraph" w:styleId="Commentaire">
    <w:name w:val="annotation text"/>
    <w:basedOn w:val="Normal"/>
    <w:link w:val="CommentaireCar"/>
    <w:uiPriority w:val="99"/>
    <w:unhideWhenUsed/>
    <w:rsid w:val="002D472B"/>
    <w:pPr>
      <w:spacing w:line="240" w:lineRule="auto"/>
    </w:pPr>
    <w:rPr>
      <w:sz w:val="20"/>
      <w:szCs w:val="20"/>
    </w:rPr>
  </w:style>
  <w:style w:type="character" w:customStyle="1" w:styleId="CommentaireCar">
    <w:name w:val="Commentaire Car"/>
    <w:basedOn w:val="Policepardfaut"/>
    <w:link w:val="Commentaire"/>
    <w:uiPriority w:val="99"/>
    <w:rsid w:val="002D472B"/>
    <w:rPr>
      <w:sz w:val="20"/>
      <w:szCs w:val="20"/>
    </w:rPr>
  </w:style>
  <w:style w:type="paragraph" w:styleId="Objetducommentaire">
    <w:name w:val="annotation subject"/>
    <w:basedOn w:val="Commentaire"/>
    <w:next w:val="Commentaire"/>
    <w:link w:val="ObjetducommentaireCar"/>
    <w:uiPriority w:val="99"/>
    <w:semiHidden/>
    <w:unhideWhenUsed/>
    <w:rsid w:val="002D472B"/>
    <w:rPr>
      <w:b/>
      <w:bCs/>
    </w:rPr>
  </w:style>
  <w:style w:type="character" w:customStyle="1" w:styleId="ObjetducommentaireCar">
    <w:name w:val="Objet du commentaire Car"/>
    <w:basedOn w:val="CommentaireCar"/>
    <w:link w:val="Objetducommentaire"/>
    <w:uiPriority w:val="99"/>
    <w:semiHidden/>
    <w:rsid w:val="002D472B"/>
    <w:rPr>
      <w:b/>
      <w:bCs/>
      <w:sz w:val="20"/>
      <w:szCs w:val="20"/>
    </w:rPr>
  </w:style>
  <w:style w:type="paragraph" w:styleId="Rvision">
    <w:name w:val="Revision"/>
    <w:hidden/>
    <w:uiPriority w:val="99"/>
    <w:semiHidden/>
    <w:rsid w:val="002D472B"/>
    <w:pPr>
      <w:spacing w:after="0" w:line="240" w:lineRule="auto"/>
    </w:pPr>
  </w:style>
  <w:style w:type="paragraph" w:customStyle="1" w:styleId="Corpsdetexte0">
    <w:name w:val="Corps de texte 0"/>
    <w:basedOn w:val="Corpsdetexte"/>
    <w:link w:val="Corpsdetexte0Char"/>
    <w:qFormat/>
    <w:rsid w:val="00A94FD2"/>
    <w:pPr>
      <w:suppressAutoHyphens/>
      <w:spacing w:after="240" w:line="288" w:lineRule="auto"/>
      <w:jc w:val="both"/>
    </w:pPr>
    <w:rPr>
      <w:rFonts w:eastAsia="Times New Roman" w:cs="Times New Roman"/>
      <w:sz w:val="20"/>
      <w:szCs w:val="24"/>
    </w:rPr>
  </w:style>
  <w:style w:type="character" w:customStyle="1" w:styleId="Corpsdetexte0Char">
    <w:name w:val="Corps de texte 0 Char"/>
    <w:link w:val="Corpsdetexte0"/>
    <w:locked/>
    <w:rsid w:val="00A94FD2"/>
    <w:rPr>
      <w:rFonts w:eastAsia="Times New Roman" w:cs="Times New Roman"/>
      <w:sz w:val="20"/>
      <w:szCs w:val="24"/>
    </w:rPr>
  </w:style>
  <w:style w:type="paragraph" w:styleId="Corpsdetexte">
    <w:name w:val="Body Text"/>
    <w:basedOn w:val="Normal"/>
    <w:link w:val="CorpsdetexteCar"/>
    <w:uiPriority w:val="99"/>
    <w:semiHidden/>
    <w:unhideWhenUsed/>
    <w:rsid w:val="00A94FD2"/>
    <w:pPr>
      <w:spacing w:after="120"/>
    </w:pPr>
  </w:style>
  <w:style w:type="character" w:customStyle="1" w:styleId="CorpsdetexteCar">
    <w:name w:val="Corps de texte Car"/>
    <w:basedOn w:val="Policepardfaut"/>
    <w:link w:val="Corpsdetexte"/>
    <w:uiPriority w:val="99"/>
    <w:semiHidden/>
    <w:rsid w:val="00A94FD2"/>
  </w:style>
  <w:style w:type="character" w:customStyle="1" w:styleId="Titre2Car">
    <w:name w:val="Titre 2 Car"/>
    <w:basedOn w:val="Policepardfaut"/>
    <w:link w:val="Titre2"/>
    <w:rsid w:val="0089305F"/>
    <w:rPr>
      <w:rFonts w:asciiTheme="majorHAnsi" w:eastAsiaTheme="majorEastAsia" w:hAnsiTheme="majorHAnsi" w:cstheme="majorBidi"/>
      <w:color w:val="2E74B5" w:themeColor="accent1" w:themeShade="BF"/>
      <w:sz w:val="26"/>
      <w:szCs w:val="26"/>
    </w:rPr>
  </w:style>
  <w:style w:type="character" w:customStyle="1" w:styleId="ServiceInfo-headerCar">
    <w:name w:val="Service Info - header Car"/>
    <w:link w:val="ServiceInfo-header"/>
    <w:rsid w:val="002B6F4E"/>
    <w:rPr>
      <w:rFonts w:ascii="Arial" w:eastAsia="Arial" w:hAnsi="Arial" w:cs="Arial"/>
      <w:bCs/>
      <w:kern w:val="3"/>
      <w:szCs w:val="24"/>
      <w:lang w:val="en-US"/>
    </w:rPr>
  </w:style>
  <w:style w:type="table" w:styleId="Grilledutableau">
    <w:name w:val="Table Grid"/>
    <w:basedOn w:val="TableauNormal"/>
    <w:uiPriority w:val="59"/>
    <w:rsid w:val="00EF05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EF059A"/>
    <w:pPr>
      <w:spacing w:after="0" w:line="240" w:lineRule="auto"/>
    </w:pPr>
  </w:style>
  <w:style w:type="character" w:customStyle="1" w:styleId="Titre1Car">
    <w:name w:val="Titre 1 Car"/>
    <w:basedOn w:val="Policepardfaut"/>
    <w:link w:val="Titre1"/>
    <w:uiPriority w:val="9"/>
    <w:rsid w:val="007D2AD6"/>
    <w:rPr>
      <w:rFonts w:asciiTheme="majorHAnsi" w:eastAsiaTheme="majorEastAsia" w:hAnsiTheme="majorHAnsi" w:cstheme="majorBidi"/>
      <w:color w:val="2E74B5" w:themeColor="accent1" w:themeShade="BF"/>
      <w:sz w:val="32"/>
      <w:szCs w:val="32"/>
    </w:rPr>
  </w:style>
  <w:style w:type="paragraph" w:customStyle="1" w:styleId="Default">
    <w:name w:val="Default"/>
    <w:basedOn w:val="Normal"/>
    <w:rsid w:val="00D819E7"/>
    <w:pPr>
      <w:autoSpaceDE w:val="0"/>
      <w:autoSpaceDN w:val="0"/>
      <w:spacing w:after="0" w:line="240" w:lineRule="auto"/>
    </w:pPr>
    <w:rPr>
      <w:rFonts w:ascii="Candara" w:hAnsi="Candara" w:cs="Times New Roman"/>
      <w:color w:val="000000"/>
      <w:sz w:val="21"/>
      <w:szCs w:val="24"/>
      <w:lang w:eastAsia="fr-FR"/>
    </w:rPr>
  </w:style>
  <w:style w:type="character" w:customStyle="1" w:styleId="Normal2Car">
    <w:name w:val="Normal2 Car"/>
    <w:link w:val="Normal2"/>
    <w:locked/>
    <w:rsid w:val="002E0A7D"/>
  </w:style>
  <w:style w:type="paragraph" w:customStyle="1" w:styleId="Normal2">
    <w:name w:val="Normal2"/>
    <w:basedOn w:val="Normal"/>
    <w:link w:val="Normal2Car"/>
    <w:rsid w:val="002E0A7D"/>
    <w:pPr>
      <w:keepLines/>
      <w:tabs>
        <w:tab w:val="left" w:pos="567"/>
        <w:tab w:val="left" w:pos="851"/>
        <w:tab w:val="left" w:pos="1134"/>
      </w:tabs>
      <w:spacing w:after="0" w:line="240" w:lineRule="auto"/>
      <w:ind w:left="284" w:firstLine="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8302">
      <w:bodyDiv w:val="1"/>
      <w:marLeft w:val="0"/>
      <w:marRight w:val="0"/>
      <w:marTop w:val="0"/>
      <w:marBottom w:val="0"/>
      <w:divBdr>
        <w:top w:val="none" w:sz="0" w:space="0" w:color="auto"/>
        <w:left w:val="none" w:sz="0" w:space="0" w:color="auto"/>
        <w:bottom w:val="none" w:sz="0" w:space="0" w:color="auto"/>
        <w:right w:val="none" w:sz="0" w:space="0" w:color="auto"/>
      </w:divBdr>
    </w:div>
    <w:div w:id="477960901">
      <w:bodyDiv w:val="1"/>
      <w:marLeft w:val="0"/>
      <w:marRight w:val="0"/>
      <w:marTop w:val="0"/>
      <w:marBottom w:val="0"/>
      <w:divBdr>
        <w:top w:val="none" w:sz="0" w:space="0" w:color="auto"/>
        <w:left w:val="none" w:sz="0" w:space="0" w:color="auto"/>
        <w:bottom w:val="none" w:sz="0" w:space="0" w:color="auto"/>
        <w:right w:val="none" w:sz="0" w:space="0" w:color="auto"/>
      </w:divBdr>
    </w:div>
    <w:div w:id="1696537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3" ma:contentTypeDescription="Crée un document." ma:contentTypeScope="" ma:versionID="b858815d34c93561c1843e202f91d21e">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88a2d7347abad7aae5d8393afd0c271"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4C64C6-5D47-4969-AF38-D4B598504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CB17F3-DFB2-4268-8C0A-70508594FF06}">
  <ds:schemaRefs>
    <ds:schemaRef ds:uri="http://schemas.microsoft.com/office/2006/metadata/properties"/>
    <ds:schemaRef ds:uri="http://schemas.microsoft.com/office/infopath/2007/PartnerControls"/>
    <ds:schemaRef ds:uri="f628dff0-fd24-4b1c-bb85-ab9254f4a7fe"/>
  </ds:schemaRefs>
</ds:datastoreItem>
</file>

<file path=customXml/itemProps3.xml><?xml version="1.0" encoding="utf-8"?>
<ds:datastoreItem xmlns:ds="http://schemas.openxmlformats.org/officeDocument/2006/customXml" ds:itemID="{CCE3EF73-9604-4238-A9F0-74CA573373AA}">
  <ds:schemaRefs>
    <ds:schemaRef ds:uri="http://schemas.openxmlformats.org/officeDocument/2006/bibliography"/>
  </ds:schemaRefs>
</ds:datastoreItem>
</file>

<file path=customXml/itemProps4.xml><?xml version="1.0" encoding="utf-8"?>
<ds:datastoreItem xmlns:ds="http://schemas.openxmlformats.org/officeDocument/2006/customXml" ds:itemID="{100FC8CD-E180-4EF8-B795-477A333C5D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5</Pages>
  <Words>1301</Words>
  <Characters>7156</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GUENEUGUES Baptiste</dc:creator>
  <cp:keywords/>
  <dc:description/>
  <cp:lastModifiedBy>CORCESSIN Hugo</cp:lastModifiedBy>
  <cp:revision>158</cp:revision>
  <cp:lastPrinted>2023-05-15T14:48:00Z</cp:lastPrinted>
  <dcterms:created xsi:type="dcterms:W3CDTF">2023-09-05T07:41:00Z</dcterms:created>
  <dcterms:modified xsi:type="dcterms:W3CDTF">2026-04-02T12:21:00Z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0x0101007427A27E3224DC438148487FCAEE5262</vt:lpwstr>
  </property>
  <property fmtid="{D5CDD505-2E9C-101B-9397-08002B2CF9AE}" pid="3" name="MediaServiceImageTags">
    <vt:lpwstr/>
  </property>
</Properties>
</file>